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92B" w:rsidRDefault="00F5292B" w:rsidP="009E7264">
      <w:pPr>
        <w:shd w:val="clear" w:color="auto" w:fill="FFFFFF"/>
        <w:jc w:val="center"/>
        <w:rPr>
          <w:b/>
          <w:spacing w:val="-12"/>
        </w:rPr>
      </w:pPr>
    </w:p>
    <w:p w:rsidR="009E7264" w:rsidRPr="00702D98" w:rsidRDefault="009E7264" w:rsidP="009E7264">
      <w:pPr>
        <w:shd w:val="clear" w:color="auto" w:fill="FFFFFF"/>
        <w:jc w:val="center"/>
        <w:rPr>
          <w:b/>
          <w:spacing w:val="-12"/>
        </w:rPr>
      </w:pPr>
      <w:r w:rsidRPr="00702D98">
        <w:rPr>
          <w:b/>
          <w:spacing w:val="-12"/>
        </w:rPr>
        <w:t>ИТОГОВЫЙ ОТЧЕТ</w:t>
      </w:r>
    </w:p>
    <w:p w:rsidR="009E7264" w:rsidRPr="00702D98" w:rsidRDefault="009E7264" w:rsidP="009E7264">
      <w:pPr>
        <w:shd w:val="clear" w:color="auto" w:fill="FFFFFF"/>
        <w:jc w:val="center"/>
        <w:rPr>
          <w:b/>
        </w:rPr>
      </w:pPr>
      <w:r w:rsidRPr="00702D98">
        <w:rPr>
          <w:b/>
        </w:rPr>
        <w:t>Администрации Лоухского муниципального района</w:t>
      </w:r>
    </w:p>
    <w:p w:rsidR="009E7264" w:rsidRPr="00702D98" w:rsidRDefault="009E7264" w:rsidP="009E7264">
      <w:pPr>
        <w:shd w:val="clear" w:color="auto" w:fill="FFFFFF"/>
        <w:jc w:val="center"/>
        <w:rPr>
          <w:b/>
          <w:spacing w:val="-8"/>
        </w:rPr>
      </w:pPr>
      <w:r w:rsidRPr="00702D98">
        <w:rPr>
          <w:b/>
          <w:spacing w:val="-8"/>
        </w:rPr>
        <w:t>о результатах анализа состояния и перспектив развития системы образования</w:t>
      </w:r>
    </w:p>
    <w:p w:rsidR="009E7264" w:rsidRPr="00702D98" w:rsidRDefault="009E7264" w:rsidP="009E7264">
      <w:pPr>
        <w:shd w:val="clear" w:color="auto" w:fill="FFFFFF"/>
        <w:jc w:val="center"/>
        <w:rPr>
          <w:b/>
          <w:spacing w:val="-12"/>
        </w:rPr>
      </w:pPr>
      <w:r w:rsidRPr="00C206CA">
        <w:rPr>
          <w:b/>
          <w:spacing w:val="-2"/>
        </w:rPr>
        <w:t>за 20</w:t>
      </w:r>
      <w:r w:rsidR="00AD5FC8" w:rsidRPr="00C206CA">
        <w:rPr>
          <w:b/>
          <w:spacing w:val="-2"/>
        </w:rPr>
        <w:t>2</w:t>
      </w:r>
      <w:r w:rsidR="00F27CAA">
        <w:rPr>
          <w:b/>
          <w:spacing w:val="-2"/>
        </w:rPr>
        <w:t>3</w:t>
      </w:r>
      <w:r w:rsidR="00B04851">
        <w:rPr>
          <w:b/>
          <w:spacing w:val="-2"/>
        </w:rPr>
        <w:t xml:space="preserve"> </w:t>
      </w:r>
      <w:r w:rsidRPr="00C206CA">
        <w:rPr>
          <w:b/>
          <w:spacing w:val="-12"/>
        </w:rPr>
        <w:t>год</w:t>
      </w:r>
    </w:p>
    <w:p w:rsidR="009E7264" w:rsidRPr="00702D98" w:rsidRDefault="009E7264" w:rsidP="009E7264">
      <w:pPr>
        <w:shd w:val="clear" w:color="auto" w:fill="FFFFFF"/>
        <w:spacing w:line="598" w:lineRule="exact"/>
        <w:jc w:val="center"/>
        <w:rPr>
          <w:b/>
          <w:spacing w:val="-9"/>
        </w:rPr>
      </w:pPr>
      <w:r w:rsidRPr="00702D98">
        <w:rPr>
          <w:spacing w:val="-12"/>
          <w:lang w:val="en-US"/>
        </w:rPr>
        <w:t>I</w:t>
      </w:r>
      <w:r w:rsidRPr="00702D98">
        <w:rPr>
          <w:spacing w:val="-12"/>
        </w:rPr>
        <w:t xml:space="preserve">. </w:t>
      </w:r>
      <w:r w:rsidRPr="00702D98">
        <w:rPr>
          <w:b/>
          <w:spacing w:val="-9"/>
        </w:rPr>
        <w:t>Анализ состояния и перспектив развития системы образования</w:t>
      </w:r>
    </w:p>
    <w:p w:rsidR="009E7264" w:rsidRPr="00702D98" w:rsidRDefault="009E7264" w:rsidP="009E7264">
      <w:pPr>
        <w:shd w:val="clear" w:color="auto" w:fill="FFFFFF"/>
        <w:spacing w:line="598" w:lineRule="exact"/>
        <w:jc w:val="center"/>
        <w:rPr>
          <w:b/>
          <w:spacing w:val="-9"/>
        </w:rPr>
      </w:pPr>
      <w:r w:rsidRPr="00702D98">
        <w:rPr>
          <w:b/>
          <w:spacing w:val="-9"/>
        </w:rPr>
        <w:t>1. Вводная часть</w:t>
      </w:r>
    </w:p>
    <w:p w:rsidR="009E7264" w:rsidRPr="00702D98" w:rsidRDefault="009E7264" w:rsidP="009E7264">
      <w:pPr>
        <w:ind w:firstLine="684"/>
        <w:jc w:val="both"/>
      </w:pPr>
      <w:r w:rsidRPr="00702D98">
        <w:rPr>
          <w:spacing w:val="-3"/>
        </w:rPr>
        <w:t xml:space="preserve">Контактная информация </w:t>
      </w:r>
      <w:r w:rsidR="00FB405C">
        <w:t>органа</w:t>
      </w:r>
      <w:r w:rsidRPr="00702D98">
        <w:t xml:space="preserve"> местного самоуправления, осуществляющего</w:t>
      </w:r>
      <w:r w:rsidR="00FB405C">
        <w:t xml:space="preserve"> управление в сфере образования</w:t>
      </w:r>
      <w:r w:rsidRPr="00702D98">
        <w:t xml:space="preserve"> - Администрация Лоухского муниципального района, Республика Карелия, 186660, п. Л</w:t>
      </w:r>
      <w:r w:rsidR="00FB405C">
        <w:t xml:space="preserve">оухи, ул. Советская, д.27 тел. </w:t>
      </w:r>
      <w:r w:rsidRPr="00702D98">
        <w:t xml:space="preserve">88143951687, </w:t>
      </w:r>
      <w:hyperlink r:id="rId7" w:history="1">
        <w:r w:rsidRPr="00702D98">
          <w:rPr>
            <w:rStyle w:val="a3"/>
          </w:rPr>
          <w:t>sev@onego.ru</w:t>
        </w:r>
      </w:hyperlink>
    </w:p>
    <w:p w:rsidR="009E7264" w:rsidRPr="00702D98" w:rsidRDefault="009E7264" w:rsidP="009E7264">
      <w:pPr>
        <w:pStyle w:val="a7"/>
        <w:ind w:firstLine="684"/>
        <w:jc w:val="both"/>
      </w:pPr>
      <w:r w:rsidRPr="00702D98">
        <w:t xml:space="preserve">Лоухский район расположен на севере республики Карелия, граничит на юге с </w:t>
      </w:r>
      <w:proofErr w:type="spellStart"/>
      <w:r w:rsidRPr="00702D98">
        <w:t>Кемским</w:t>
      </w:r>
      <w:proofErr w:type="spellEnd"/>
      <w:r w:rsidRPr="00702D98">
        <w:t xml:space="preserve">, </w:t>
      </w:r>
      <w:proofErr w:type="spellStart"/>
      <w:r w:rsidRPr="00702D98">
        <w:t>Калевальским</w:t>
      </w:r>
      <w:proofErr w:type="spellEnd"/>
      <w:r w:rsidRPr="00702D98">
        <w:t xml:space="preserve"> районами: на севере – с Мурманской областью; на западе – с Финляндией.</w:t>
      </w:r>
    </w:p>
    <w:p w:rsidR="009E7264" w:rsidRPr="00702D98" w:rsidRDefault="009E7264" w:rsidP="009E7264">
      <w:pPr>
        <w:pStyle w:val="a7"/>
        <w:ind w:firstLine="708"/>
        <w:jc w:val="both"/>
      </w:pPr>
      <w:r w:rsidRPr="00702D98">
        <w:t>Площадь района составляет 22,5 тыс. кв.</w:t>
      </w:r>
      <w:r w:rsidR="00022070">
        <w:t xml:space="preserve"> </w:t>
      </w:r>
      <w:r w:rsidRPr="00702D98">
        <w:t>км</w:t>
      </w:r>
      <w:proofErr w:type="gramStart"/>
      <w:r w:rsidR="00022070">
        <w:t>.</w:t>
      </w:r>
      <w:r w:rsidRPr="00702D98">
        <w:t xml:space="preserve">, </w:t>
      </w:r>
      <w:r w:rsidR="00022070">
        <w:t xml:space="preserve"> </w:t>
      </w:r>
      <w:proofErr w:type="gramEnd"/>
      <w:r w:rsidRPr="00702D98">
        <w:t>из которых лесом занято 12,6 тыс. кв. км. На территории расположено 29 населенных пунктов.</w:t>
      </w:r>
    </w:p>
    <w:p w:rsidR="009E7264" w:rsidRPr="00702D98" w:rsidRDefault="009E7264" w:rsidP="009E7264">
      <w:pPr>
        <w:pStyle w:val="a7"/>
        <w:ind w:firstLine="708"/>
        <w:jc w:val="both"/>
      </w:pPr>
      <w:r w:rsidRPr="00702D98">
        <w:t xml:space="preserve"> В состав Лоухского</w:t>
      </w:r>
      <w:r w:rsidR="00FB405C">
        <w:t xml:space="preserve"> муниципального района входят 3 </w:t>
      </w:r>
      <w:proofErr w:type="gramStart"/>
      <w:r w:rsidRPr="00702D98">
        <w:t>городских</w:t>
      </w:r>
      <w:proofErr w:type="gramEnd"/>
      <w:r w:rsidR="00022070">
        <w:t xml:space="preserve"> </w:t>
      </w:r>
      <w:r w:rsidRPr="00702D98">
        <w:t xml:space="preserve"> и 4 сельских поселения. Демографическая ситуация характеризуется устойчивой убылью населения. </w:t>
      </w:r>
    </w:p>
    <w:p w:rsidR="009E7264" w:rsidRPr="00702D98" w:rsidRDefault="0072484B" w:rsidP="009E7264">
      <w:pPr>
        <w:ind w:firstLine="708"/>
        <w:jc w:val="both"/>
      </w:pPr>
      <w:r>
        <w:t xml:space="preserve">Районный центр - пгт. </w:t>
      </w:r>
      <w:r w:rsidR="009E7264" w:rsidRPr="00702D98">
        <w:t>Лоухи. Расстояние до г</w:t>
      </w:r>
      <w:r>
        <w:t xml:space="preserve">орода  </w:t>
      </w:r>
      <w:r w:rsidR="009E7264" w:rsidRPr="00702D98">
        <w:t>Петрозаводс</w:t>
      </w:r>
      <w:r w:rsidR="00D97BEC">
        <w:t xml:space="preserve">к 600 км, </w:t>
      </w:r>
      <w:r w:rsidR="009E7264" w:rsidRPr="00702D98">
        <w:t>до г</w:t>
      </w:r>
      <w:r>
        <w:t>орода</w:t>
      </w:r>
      <w:r w:rsidR="009E7264" w:rsidRPr="00702D98">
        <w:t xml:space="preserve"> Мурманска - 400  км.</w:t>
      </w:r>
    </w:p>
    <w:p w:rsidR="00E63A3A" w:rsidRDefault="009E7264" w:rsidP="00E63A3A">
      <w:pPr>
        <w:spacing w:line="240" w:lineRule="atLeast"/>
        <w:ind w:firstLine="709"/>
        <w:jc w:val="both"/>
      </w:pPr>
      <w:r w:rsidRPr="00702D98">
        <w:t xml:space="preserve">По территории района проходят три сухопутные транспортные магистрали: Октябрьская железная дорога, федеральная автомагистраль «Кола» (М 18),  автомагистраль Лоухи – </w:t>
      </w:r>
      <w:proofErr w:type="spellStart"/>
      <w:r w:rsidRPr="00702D98">
        <w:t>Суоперя</w:t>
      </w:r>
      <w:proofErr w:type="spellEnd"/>
      <w:r w:rsidRPr="00702D98">
        <w:t>. Удаленность района от российско-финляндской границы (расстояние до МАПП «</w:t>
      </w:r>
      <w:proofErr w:type="spellStart"/>
      <w:r w:rsidRPr="00702D98">
        <w:t>Суоперя</w:t>
      </w:r>
      <w:proofErr w:type="spellEnd"/>
      <w:r w:rsidRPr="00702D98">
        <w:t>») составляет 170 км.</w:t>
      </w:r>
      <w:r w:rsidR="00E63A3A" w:rsidRPr="00702D98">
        <w:t xml:space="preserve"> Сеть дорог общего пользования, расположенных в Лоухском муниципальном районе включает в себя 138 км автодорог федерального подчинения, 477,3 км территориальных дорог и 123,1 км дорог в населённых пунктах поселений.</w:t>
      </w:r>
    </w:p>
    <w:p w:rsidR="003526B8" w:rsidRDefault="00D70FA5" w:rsidP="00E63A3A">
      <w:pPr>
        <w:spacing w:line="240" w:lineRule="atLeast"/>
        <w:ind w:firstLine="709"/>
        <w:jc w:val="both"/>
      </w:pPr>
      <w:r>
        <w:t>На  01.01.</w:t>
      </w:r>
      <w:r w:rsidR="00224A1C">
        <w:t>2024</w:t>
      </w:r>
      <w:r w:rsidR="009F42CD" w:rsidRPr="00C206CA">
        <w:t xml:space="preserve"> года</w:t>
      </w:r>
      <w:r w:rsidR="009F42CD">
        <w:t xml:space="preserve"> численность населения </w:t>
      </w:r>
      <w:r w:rsidR="009F42CD" w:rsidRPr="00022070">
        <w:t xml:space="preserve">составила </w:t>
      </w:r>
      <w:r w:rsidR="00F31C1C">
        <w:t>10</w:t>
      </w:r>
      <w:r w:rsidR="00224A1C">
        <w:t>092</w:t>
      </w:r>
      <w:r w:rsidR="002D2FA8">
        <w:t xml:space="preserve"> </w:t>
      </w:r>
      <w:r w:rsidR="009F42CD">
        <w:t xml:space="preserve"> человек </w:t>
      </w:r>
      <w:r w:rsidR="002D2FA8">
        <w:t>(</w:t>
      </w:r>
      <w:r w:rsidR="001423D0">
        <w:t xml:space="preserve">на </w:t>
      </w:r>
      <w:r w:rsidR="001423D0" w:rsidRPr="002D2FA8">
        <w:t>01.</w:t>
      </w:r>
      <w:r w:rsidR="002D2FA8" w:rsidRPr="002D2FA8">
        <w:t>01.</w:t>
      </w:r>
      <w:r w:rsidR="001423D0" w:rsidRPr="002D2FA8">
        <w:t>2023</w:t>
      </w:r>
      <w:proofErr w:type="gramStart"/>
      <w:r w:rsidR="001423D0" w:rsidRPr="002D2FA8">
        <w:t>года</w:t>
      </w:r>
      <w:r w:rsidR="002D2FA8">
        <w:t>)</w:t>
      </w:r>
      <w:r w:rsidR="001423D0">
        <w:t xml:space="preserve"> </w:t>
      </w:r>
      <w:proofErr w:type="gramEnd"/>
      <w:r w:rsidR="001423D0">
        <w:t>численность населения составляла 10289</w:t>
      </w:r>
      <w:r w:rsidR="00F31C1C">
        <w:t xml:space="preserve"> </w:t>
      </w:r>
      <w:r w:rsidR="002D2FA8">
        <w:t xml:space="preserve"> </w:t>
      </w:r>
      <w:r w:rsidR="00F31C1C">
        <w:t>человек</w:t>
      </w:r>
      <w:r w:rsidR="009F42CD">
        <w:t>.</w:t>
      </w:r>
      <w:r w:rsidR="007D043C">
        <w:t xml:space="preserve"> </w:t>
      </w:r>
      <w:proofErr w:type="gramStart"/>
      <w:r w:rsidR="007D043C">
        <w:t>Из общей численности население в</w:t>
      </w:r>
      <w:r w:rsidR="003B52BD">
        <w:t xml:space="preserve"> </w:t>
      </w:r>
      <w:r w:rsidR="00D3256B">
        <w:t>возрасте от 0-17 составило-</w:t>
      </w:r>
      <w:r w:rsidR="00F31C1C">
        <w:t xml:space="preserve"> 1521</w:t>
      </w:r>
      <w:r w:rsidR="00DA1182">
        <w:t xml:space="preserve"> человек </w:t>
      </w:r>
      <w:r w:rsidR="00F31C1C">
        <w:t xml:space="preserve">(на 01.01.2022 </w:t>
      </w:r>
      <w:r w:rsidR="00224A1C">
        <w:t>года составляла</w:t>
      </w:r>
      <w:r w:rsidR="00D3256B">
        <w:t xml:space="preserve"> </w:t>
      </w:r>
      <w:r w:rsidR="00D3256B" w:rsidRPr="00022070">
        <w:t>1586</w:t>
      </w:r>
      <w:r w:rsidR="007D043C">
        <w:t xml:space="preserve"> чело</w:t>
      </w:r>
      <w:r w:rsidR="00414530">
        <w:t>век</w:t>
      </w:r>
      <w:r w:rsidR="00224A1C">
        <w:t>)</w:t>
      </w:r>
      <w:r w:rsidR="00414530">
        <w:t>, моложе трудоспособного</w:t>
      </w:r>
      <w:r w:rsidR="00F31C1C">
        <w:t xml:space="preserve"> 1335 человек</w:t>
      </w:r>
      <w:r w:rsidR="00EE2536">
        <w:t xml:space="preserve"> (13,2%)</w:t>
      </w:r>
      <w:r w:rsidR="00F31C1C">
        <w:t>,трудоспособного-5321человек</w:t>
      </w:r>
      <w:r w:rsidR="00DA1182">
        <w:t xml:space="preserve"> </w:t>
      </w:r>
      <w:r w:rsidR="00EE2536">
        <w:t>(52,8%)</w:t>
      </w:r>
      <w:r w:rsidR="00F31C1C">
        <w:t>,старше трудоспособного-3436 человек</w:t>
      </w:r>
      <w:r w:rsidR="00EE2536">
        <w:t xml:space="preserve"> (34,0%)</w:t>
      </w:r>
      <w:r w:rsidR="00F31C1C">
        <w:t xml:space="preserve"> , </w:t>
      </w:r>
      <w:r w:rsidR="001423D0">
        <w:t xml:space="preserve">(в 2022 году </w:t>
      </w:r>
      <w:r w:rsidR="00414530">
        <w:t>-</w:t>
      </w:r>
      <w:r w:rsidR="00777DC9" w:rsidRPr="00777DC9">
        <w:rPr>
          <w:color w:val="000000" w:themeColor="text1"/>
        </w:rPr>
        <w:t>1</w:t>
      </w:r>
      <w:r w:rsidR="00D3256B">
        <w:rPr>
          <w:color w:val="000000" w:themeColor="text1"/>
        </w:rPr>
        <w:t>413</w:t>
      </w:r>
      <w:r w:rsidR="00414530">
        <w:t xml:space="preserve"> человека, трудоспособного-</w:t>
      </w:r>
      <w:r w:rsidR="00777DC9" w:rsidRPr="00777DC9">
        <w:rPr>
          <w:color w:val="000000" w:themeColor="text1"/>
        </w:rPr>
        <w:t xml:space="preserve"> 5</w:t>
      </w:r>
      <w:r w:rsidR="00D3256B">
        <w:rPr>
          <w:color w:val="000000" w:themeColor="text1"/>
        </w:rPr>
        <w:t xml:space="preserve">279 </w:t>
      </w:r>
      <w:r w:rsidR="007D043C">
        <w:t>человека, старше трудоспособного</w:t>
      </w:r>
      <w:r w:rsidR="007D043C" w:rsidRPr="00022070">
        <w:t>-</w:t>
      </w:r>
      <w:r w:rsidR="00777DC9" w:rsidRPr="00022070">
        <w:rPr>
          <w:color w:val="000000" w:themeColor="text1"/>
        </w:rPr>
        <w:t>35</w:t>
      </w:r>
      <w:r w:rsidR="00D3256B" w:rsidRPr="00022070">
        <w:rPr>
          <w:color w:val="000000" w:themeColor="text1"/>
        </w:rPr>
        <w:t>97</w:t>
      </w:r>
      <w:r w:rsidR="00D3256B">
        <w:rPr>
          <w:color w:val="000000" w:themeColor="text1"/>
        </w:rPr>
        <w:t xml:space="preserve"> </w:t>
      </w:r>
      <w:r w:rsidR="007D043C">
        <w:t>человека.</w:t>
      </w:r>
      <w:proofErr w:type="gramEnd"/>
      <w:r w:rsidR="007D043C">
        <w:t xml:space="preserve"> </w:t>
      </w:r>
      <w:r w:rsidR="009F42CD">
        <w:t>В</w:t>
      </w:r>
      <w:r w:rsidR="00B83554">
        <w:t>2023</w:t>
      </w:r>
      <w:r w:rsidR="0081684D">
        <w:t xml:space="preserve"> </w:t>
      </w:r>
      <w:r w:rsidR="00B83554">
        <w:t>году</w:t>
      </w:r>
      <w:r w:rsidR="009F42CD">
        <w:t xml:space="preserve"> го</w:t>
      </w:r>
      <w:r w:rsidR="006E085A">
        <w:t>ро</w:t>
      </w:r>
      <w:r w:rsidR="00994E23">
        <w:t>дское население составляет –</w:t>
      </w:r>
      <w:r w:rsidR="00F31C1C">
        <w:t xml:space="preserve"> 7092 человека</w:t>
      </w:r>
      <w:r w:rsidR="00EE2536">
        <w:t xml:space="preserve">, что составляет 70,3 </w:t>
      </w:r>
      <w:r w:rsidR="00994E23">
        <w:t>%, сельское</w:t>
      </w:r>
      <w:r w:rsidR="00EE2536">
        <w:t xml:space="preserve"> население- 3000 человек, что составляет – 29,7</w:t>
      </w:r>
      <w:r w:rsidR="009F42CD">
        <w:t>%.</w:t>
      </w:r>
      <w:r w:rsidR="00B83554">
        <w:t>(в 2022 году</w:t>
      </w:r>
      <w:r w:rsidR="00994E23">
        <w:t xml:space="preserve"> </w:t>
      </w:r>
      <w:r w:rsidR="00B83554">
        <w:t>городское население составляло 7178</w:t>
      </w:r>
      <w:r w:rsidR="0081684D">
        <w:t xml:space="preserve"> </w:t>
      </w:r>
      <w:r w:rsidR="00B83554">
        <w:t>тыс.</w:t>
      </w:r>
      <w:r w:rsidR="0081684D">
        <w:t xml:space="preserve"> человек, что составляло 69,8%,</w:t>
      </w:r>
      <w:r w:rsidR="00B83554">
        <w:t>сельское 3111</w:t>
      </w:r>
      <w:r w:rsidR="0081684D">
        <w:t xml:space="preserve"> </w:t>
      </w:r>
      <w:r w:rsidR="00B83554">
        <w:t>тыс.</w:t>
      </w:r>
      <w:r w:rsidR="00D600AE">
        <w:t xml:space="preserve"> </w:t>
      </w:r>
      <w:r w:rsidR="0081684D">
        <w:t xml:space="preserve">человек, что </w:t>
      </w:r>
      <w:r w:rsidR="00B83554">
        <w:t>составляло 30,2%).</w:t>
      </w:r>
      <w:r w:rsidR="009F42CD">
        <w:t>Демографиче</w:t>
      </w:r>
      <w:r w:rsidR="00242262">
        <w:t>с</w:t>
      </w:r>
      <w:r w:rsidR="009F42CD">
        <w:t>кая ситуация, характеризуется устойчивой убылью населения. Сокращение жителей района обуславливается, в первую очередь, естественными причинами. На протяжении последнего десятилетия ежегодное число смерте</w:t>
      </w:r>
      <w:r w:rsidR="00242262">
        <w:t xml:space="preserve">й больше численности родившихся. </w:t>
      </w:r>
    </w:p>
    <w:p w:rsidR="009F42CD" w:rsidRDefault="008A0189" w:rsidP="00E63A3A">
      <w:pPr>
        <w:spacing w:line="240" w:lineRule="atLeast"/>
        <w:ind w:firstLine="709"/>
        <w:jc w:val="both"/>
      </w:pPr>
      <w:r>
        <w:t>За</w:t>
      </w:r>
      <w:r w:rsidR="008F353B">
        <w:t xml:space="preserve"> </w:t>
      </w:r>
      <w:r w:rsidR="00B83554">
        <w:t xml:space="preserve"> 2023 год родилось</w:t>
      </w:r>
      <w:r w:rsidR="00D600AE">
        <w:t xml:space="preserve"> 50 человек и умерло 224 человека, (естественная убыль составила 174 человека), в </w:t>
      </w:r>
      <w:r w:rsidR="00B67649">
        <w:t xml:space="preserve"> 2022 год родилось 61 и умерло 254 человек,</w:t>
      </w:r>
      <w:r w:rsidR="003526B8">
        <w:t xml:space="preserve"> </w:t>
      </w:r>
      <w:r w:rsidR="00D600AE">
        <w:t xml:space="preserve">естественная убыль составляла </w:t>
      </w:r>
      <w:r w:rsidR="00B67649">
        <w:t xml:space="preserve">193 человека, в </w:t>
      </w:r>
      <w:r>
        <w:t>2021</w:t>
      </w:r>
      <w:r w:rsidR="00242262">
        <w:t xml:space="preserve"> год</w:t>
      </w:r>
      <w:r w:rsidR="00B67649">
        <w:t>у</w:t>
      </w:r>
      <w:r w:rsidR="00242262">
        <w:t xml:space="preserve"> родилось </w:t>
      </w:r>
      <w:r w:rsidR="00A84AF3" w:rsidRPr="00DA5D40">
        <w:t>71</w:t>
      </w:r>
      <w:r>
        <w:t xml:space="preserve"> и умерло 324</w:t>
      </w:r>
      <w:r w:rsidR="001B772E">
        <w:t xml:space="preserve"> человек, е</w:t>
      </w:r>
      <w:r w:rsidR="00242262">
        <w:t>стественная убыл</w:t>
      </w:r>
      <w:r w:rsidR="00B67649">
        <w:t>ь составляла</w:t>
      </w:r>
      <w:r>
        <w:t xml:space="preserve"> 253 человек</w:t>
      </w:r>
      <w:r w:rsidR="00B67649">
        <w:t>а</w:t>
      </w:r>
      <w:r w:rsidR="002D2FA8">
        <w:t>.</w:t>
      </w:r>
      <w:r w:rsidR="00224AD7">
        <w:t xml:space="preserve"> </w:t>
      </w:r>
      <w:r w:rsidR="00BA0123">
        <w:t>Объём миграции</w:t>
      </w:r>
      <w:r w:rsidR="00D600AE">
        <w:t xml:space="preserve"> в 2023году - составил минус 23 человека,</w:t>
      </w:r>
      <w:r w:rsidR="00BA0123">
        <w:t xml:space="preserve"> </w:t>
      </w:r>
      <w:r w:rsidR="00B67649">
        <w:t>в 2</w:t>
      </w:r>
      <w:r w:rsidR="00664FC0">
        <w:t xml:space="preserve">022 году объем миграции составлял </w:t>
      </w:r>
      <w:r w:rsidR="00B67649">
        <w:t xml:space="preserve"> минус</w:t>
      </w:r>
      <w:r w:rsidR="00A10647">
        <w:t xml:space="preserve"> </w:t>
      </w:r>
      <w:r w:rsidR="00664FC0">
        <w:t xml:space="preserve">46 человек, </w:t>
      </w:r>
      <w:r w:rsidR="00664FC0" w:rsidRPr="00664FC0">
        <w:t xml:space="preserve"> </w:t>
      </w:r>
      <w:r w:rsidR="00664FC0">
        <w:t>в 2021году  составлял  минус 101 человек.</w:t>
      </w:r>
    </w:p>
    <w:p w:rsidR="00664FC0" w:rsidRDefault="00CA65E7" w:rsidP="00144700">
      <w:pPr>
        <w:spacing w:line="240" w:lineRule="atLeast"/>
        <w:ind w:firstLine="709"/>
        <w:jc w:val="both"/>
        <w:rPr>
          <w:color w:val="000000" w:themeColor="text1"/>
        </w:rPr>
      </w:pPr>
      <w:r>
        <w:t>О</w:t>
      </w:r>
      <w:r w:rsidR="00D600AE">
        <w:t>фициально зарегистрированы в</w:t>
      </w:r>
      <w:r>
        <w:t xml:space="preserve"> органах  службы</w:t>
      </w:r>
      <w:r w:rsidR="00D600AE">
        <w:t xml:space="preserve"> занятости</w:t>
      </w:r>
      <w:r>
        <w:t xml:space="preserve"> в качестве безработных </w:t>
      </w:r>
      <w:r w:rsidR="00D600AE">
        <w:t xml:space="preserve">-  </w:t>
      </w:r>
      <w:r w:rsidRPr="00CA65E7">
        <w:rPr>
          <w:color w:val="000000" w:themeColor="text1"/>
        </w:rPr>
        <w:t>на 1 января 2024 года</w:t>
      </w:r>
      <w:r>
        <w:rPr>
          <w:color w:val="000000" w:themeColor="text1"/>
        </w:rPr>
        <w:t xml:space="preserve"> 68 человек (61,3% к соответствующей дате предыдущего года), из них 52 человека получали пособие по безработице. Среди зарегистрированных </w:t>
      </w:r>
      <w:proofErr w:type="gramStart"/>
      <w:r>
        <w:rPr>
          <w:color w:val="000000" w:themeColor="text1"/>
        </w:rPr>
        <w:t>на конец</w:t>
      </w:r>
      <w:proofErr w:type="gramEnd"/>
      <w:r>
        <w:rPr>
          <w:color w:val="000000" w:themeColor="text1"/>
        </w:rPr>
        <w:t xml:space="preserve"> 2023</w:t>
      </w:r>
      <w:r w:rsidR="00664FC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года молодёжь в возрасте 16-29 лет </w:t>
      </w:r>
      <w:r w:rsidR="00664FC0">
        <w:rPr>
          <w:color w:val="000000" w:themeColor="text1"/>
        </w:rPr>
        <w:t xml:space="preserve"> составила 11,8%,женщины – 60,3%.</w:t>
      </w:r>
    </w:p>
    <w:p w:rsidR="00D600AE" w:rsidRDefault="00664FC0" w:rsidP="00144700">
      <w:pPr>
        <w:spacing w:line="240" w:lineRule="atLeas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За 2023 год  в службу занятости по вопросу  трудоустройства обратились 316 человек, трудоустроены 169 человек, в том числе 80 женщин.</w:t>
      </w:r>
    </w:p>
    <w:p w:rsidR="00664FC0" w:rsidRDefault="00664FC0" w:rsidP="00144700">
      <w:pPr>
        <w:spacing w:line="240" w:lineRule="atLeast"/>
        <w:ind w:firstLine="709"/>
        <w:jc w:val="both"/>
      </w:pPr>
      <w:r>
        <w:rPr>
          <w:color w:val="000000" w:themeColor="text1"/>
        </w:rPr>
        <w:t>В декабре 2023 года в органах службы занятости населения поставлены на учёт 14</w:t>
      </w:r>
      <w:r w:rsidR="0081684D">
        <w:rPr>
          <w:color w:val="000000" w:themeColor="text1"/>
        </w:rPr>
        <w:t xml:space="preserve"> не </w:t>
      </w:r>
      <w:r>
        <w:rPr>
          <w:color w:val="000000" w:themeColor="text1"/>
        </w:rPr>
        <w:t>занятых трудовой деятельностью граждан, что на 18 человек меньше, чем за соответствующий период 2022 года.</w:t>
      </w:r>
    </w:p>
    <w:p w:rsidR="00144700" w:rsidRDefault="00C62EE5" w:rsidP="00144700">
      <w:pPr>
        <w:spacing w:line="240" w:lineRule="atLeast"/>
        <w:ind w:firstLine="709"/>
        <w:jc w:val="both"/>
      </w:pPr>
      <w:r>
        <w:lastRenderedPageBreak/>
        <w:t>Н</w:t>
      </w:r>
      <w:r w:rsidR="00D600AE">
        <w:t xml:space="preserve">а 01.01.2023 года официально были </w:t>
      </w:r>
      <w:r w:rsidR="00204946">
        <w:t>зарегистрированы в службе занятости  в качестве безработных</w:t>
      </w:r>
      <w:r w:rsidR="003526B8">
        <w:t xml:space="preserve"> </w:t>
      </w:r>
      <w:r w:rsidR="00CA65E7">
        <w:t xml:space="preserve">- </w:t>
      </w:r>
      <w:r w:rsidR="00204946">
        <w:t>111 человек</w:t>
      </w:r>
      <w:r w:rsidR="003526B8">
        <w:t>, или 99,1% к соответствующей дате предыдущего года ,88 из них назначено пособие по безработице. За январь-декабрь 2022 года в службу занятости  по вопросу трудоустройства обратились  419 чел</w:t>
      </w:r>
      <w:r w:rsidR="00F01CAF">
        <w:t>овек, трудоустроены 201 человек</w:t>
      </w:r>
      <w:r w:rsidR="003526B8">
        <w:t>,</w:t>
      </w:r>
      <w:r w:rsidR="00144700">
        <w:t xml:space="preserve"> </w:t>
      </w:r>
      <w:r w:rsidR="003526B8">
        <w:t>в том числе 90 женщин.</w:t>
      </w:r>
    </w:p>
    <w:p w:rsidR="00A4042A" w:rsidRDefault="00A4042A" w:rsidP="00144700">
      <w:pPr>
        <w:spacing w:line="240" w:lineRule="atLeast"/>
        <w:ind w:firstLine="709"/>
        <w:jc w:val="both"/>
      </w:pPr>
      <w:r>
        <w:t>В декабре 2022</w:t>
      </w:r>
      <w:r w:rsidR="00F01CAF">
        <w:t xml:space="preserve"> </w:t>
      </w:r>
      <w:r>
        <w:t>года на учет в службу занятости поставлены 32 человека, не занятых трудовой деятель</w:t>
      </w:r>
      <w:r w:rsidR="004B34FF">
        <w:t>ностью, что на 5 человек больше</w:t>
      </w:r>
      <w:r>
        <w:t>,</w:t>
      </w:r>
      <w:r w:rsidR="004B34FF">
        <w:t xml:space="preserve"> </w:t>
      </w:r>
      <w:r>
        <w:t>чем за соответствующий период 2021года.</w:t>
      </w:r>
    </w:p>
    <w:p w:rsidR="00980223" w:rsidRDefault="00204946" w:rsidP="00A61005">
      <w:pPr>
        <w:spacing w:line="240" w:lineRule="atLeast"/>
        <w:ind w:firstLine="709"/>
        <w:jc w:val="both"/>
      </w:pPr>
      <w:r>
        <w:t>На 1 января 2022</w:t>
      </w:r>
      <w:r w:rsidR="00F12887">
        <w:t xml:space="preserve"> года официально</w:t>
      </w:r>
      <w:r w:rsidR="00980223">
        <w:t xml:space="preserve"> были</w:t>
      </w:r>
      <w:r w:rsidR="00F12887">
        <w:t xml:space="preserve"> зарегистрированы в службе занят</w:t>
      </w:r>
      <w:r w:rsidR="000D18BB">
        <w:t>ости в качестве безработных - 112 человек, или 43,8</w:t>
      </w:r>
      <w:r w:rsidR="00F12887">
        <w:t xml:space="preserve"> % к соотв</w:t>
      </w:r>
      <w:r w:rsidR="00C62EE5">
        <w:t>етствующей дате прошлого года (</w:t>
      </w:r>
      <w:r w:rsidR="000D18BB">
        <w:t>на 01.01.202</w:t>
      </w:r>
      <w:r w:rsidR="00A10647">
        <w:t>0 года-217 человек, или 81,6 %)</w:t>
      </w:r>
      <w:r w:rsidR="00F12887">
        <w:t>.</w:t>
      </w:r>
      <w:r w:rsidR="000D18BB">
        <w:t>В 2021</w:t>
      </w:r>
      <w:r w:rsidR="00A10647">
        <w:t xml:space="preserve"> </w:t>
      </w:r>
      <w:r w:rsidR="000D18BB">
        <w:t>году в службу занятости по вопросу трудоустройства обра</w:t>
      </w:r>
      <w:r w:rsidR="003526B8">
        <w:t>щались</w:t>
      </w:r>
      <w:r w:rsidR="000D18BB">
        <w:t xml:space="preserve"> 626 человек,</w:t>
      </w:r>
      <w:r w:rsidR="003526B8">
        <w:t xml:space="preserve"> были </w:t>
      </w:r>
      <w:r w:rsidR="000D18BB">
        <w:t xml:space="preserve"> трудоустроены 267 человек, в том числе 135 женщин.</w:t>
      </w:r>
    </w:p>
    <w:p w:rsidR="00A4042A" w:rsidRDefault="00741DD3" w:rsidP="00A61005">
      <w:pPr>
        <w:spacing w:line="240" w:lineRule="atLeast"/>
        <w:ind w:firstLine="709"/>
        <w:jc w:val="both"/>
      </w:pPr>
      <w:r>
        <w:t>Среди зарегистрированных</w:t>
      </w:r>
      <w:r w:rsidR="00980223">
        <w:t xml:space="preserve"> безр</w:t>
      </w:r>
      <w:r>
        <w:t>аботных на  конец декабря</w:t>
      </w:r>
      <w:r w:rsidR="008A0189">
        <w:t xml:space="preserve"> </w:t>
      </w:r>
      <w:r w:rsidR="00A4042A">
        <w:t>2022 года молодежь в возрасте 16-29 лет составила 18,0%,</w:t>
      </w:r>
      <w:r w:rsidR="00C62EE5">
        <w:t xml:space="preserve"> </w:t>
      </w:r>
      <w:r w:rsidR="00A4042A">
        <w:t>женщин</w:t>
      </w:r>
      <w:r w:rsidR="00C62EE5">
        <w:t>ы</w:t>
      </w:r>
      <w:r w:rsidR="00A4042A">
        <w:t xml:space="preserve"> -49,5%.</w:t>
      </w:r>
    </w:p>
    <w:p w:rsidR="005C4570" w:rsidRDefault="00A4042A" w:rsidP="00C62EE5">
      <w:pPr>
        <w:spacing w:line="240" w:lineRule="atLeast"/>
        <w:jc w:val="both"/>
        <w:rPr>
          <w:color w:val="000000" w:themeColor="text1"/>
        </w:rPr>
      </w:pPr>
      <w:r>
        <w:t>На конец декабря 2021</w:t>
      </w:r>
      <w:r w:rsidR="005C4570">
        <w:t xml:space="preserve"> года</w:t>
      </w:r>
      <w:r w:rsidR="00741DD3">
        <w:t xml:space="preserve"> </w:t>
      </w:r>
      <w:r>
        <w:t xml:space="preserve"> </w:t>
      </w:r>
      <w:r w:rsidR="00741DD3">
        <w:t>молодё</w:t>
      </w:r>
      <w:r w:rsidR="003526B8">
        <w:t>жь</w:t>
      </w:r>
      <w:r>
        <w:t xml:space="preserve"> </w:t>
      </w:r>
      <w:r w:rsidR="003526B8">
        <w:t>в возрасте 16-29 лет составлял</w:t>
      </w:r>
      <w:r w:rsidR="00144700">
        <w:t>а</w:t>
      </w:r>
      <w:r w:rsidR="003526B8">
        <w:t xml:space="preserve"> </w:t>
      </w:r>
      <w:r w:rsidR="00741DD3">
        <w:t xml:space="preserve"> 9,8%,</w:t>
      </w:r>
      <w:r w:rsidR="00980223">
        <w:t xml:space="preserve">женщины </w:t>
      </w:r>
      <w:r w:rsidR="00741DD3">
        <w:t xml:space="preserve">- </w:t>
      </w:r>
      <w:r w:rsidR="00741DD3" w:rsidRPr="00741DD3">
        <w:rPr>
          <w:color w:val="000000" w:themeColor="text1"/>
        </w:rPr>
        <w:t>52,7%</w:t>
      </w:r>
      <w:r w:rsidR="00980223" w:rsidRPr="00741DD3">
        <w:rPr>
          <w:color w:val="000000" w:themeColor="text1"/>
        </w:rPr>
        <w:t>.</w:t>
      </w:r>
    </w:p>
    <w:p w:rsidR="0057527D" w:rsidRDefault="0057527D" w:rsidP="00070309">
      <w:pPr>
        <w:spacing w:line="240" w:lineRule="atLeast"/>
        <w:ind w:firstLine="708"/>
        <w:jc w:val="both"/>
      </w:pPr>
      <w:r>
        <w:t>Средняя продолжительность безраб</w:t>
      </w:r>
      <w:r w:rsidR="00AB0B5C">
        <w:t>отицы на конец декабря</w:t>
      </w:r>
      <w:r w:rsidR="00C62EE5">
        <w:t xml:space="preserve"> 2023 года составила 3,5 месяца, что ниже среднего показ</w:t>
      </w:r>
      <w:r w:rsidR="00981A90">
        <w:t>ателя по р</w:t>
      </w:r>
      <w:r w:rsidR="00C62EE5">
        <w:t xml:space="preserve">еспублике на 0,3 месяца. </w:t>
      </w:r>
      <w:proofErr w:type="gramStart"/>
      <w:r w:rsidR="00C62EE5">
        <w:t>На конец</w:t>
      </w:r>
      <w:proofErr w:type="gramEnd"/>
      <w:r w:rsidR="00C62EE5">
        <w:t xml:space="preserve"> 2022 года средняя продолжительность безработицы  составляла </w:t>
      </w:r>
      <w:r w:rsidR="00A4042A">
        <w:t xml:space="preserve"> 3,3 месяца, ч</w:t>
      </w:r>
      <w:r w:rsidR="00981A90">
        <w:t>то ниже среднего показателя по р</w:t>
      </w:r>
      <w:r w:rsidR="00A4042A">
        <w:t xml:space="preserve">еспублике на 0,4 месяца. </w:t>
      </w:r>
      <w:proofErr w:type="gramStart"/>
      <w:r w:rsidR="00A4042A">
        <w:t xml:space="preserve">В </w:t>
      </w:r>
      <w:r w:rsidR="00AB0B5C">
        <w:t>2021</w:t>
      </w:r>
      <w:r w:rsidR="004B34FF">
        <w:t xml:space="preserve"> </w:t>
      </w:r>
      <w:r w:rsidR="00AB0B5C">
        <w:t>г</w:t>
      </w:r>
      <w:r w:rsidR="00A4042A">
        <w:t xml:space="preserve">оду составляла </w:t>
      </w:r>
      <w:r w:rsidR="00AB0B5C">
        <w:t xml:space="preserve">3,6 месяца, что </w:t>
      </w:r>
      <w:r w:rsidR="00A4042A">
        <w:t xml:space="preserve">было </w:t>
      </w:r>
      <w:r w:rsidR="00AB0B5C">
        <w:t xml:space="preserve">ниже </w:t>
      </w:r>
      <w:r w:rsidR="00981A90">
        <w:t xml:space="preserve"> среднего показателя по р</w:t>
      </w:r>
      <w:r>
        <w:t>еспублике на 0,2 месяца</w:t>
      </w:r>
      <w:r w:rsidR="00741DD3">
        <w:t xml:space="preserve"> (</w:t>
      </w:r>
      <w:r w:rsidR="00AB0B5C">
        <w:t>на конец 2020 года составляла 4,9 месяцев</w:t>
      </w:r>
      <w:r w:rsidR="00B85FA5">
        <w:t>.</w:t>
      </w:r>
      <w:proofErr w:type="gramEnd"/>
    </w:p>
    <w:p w:rsidR="00C62EE5" w:rsidRDefault="00C62EE5" w:rsidP="00070309">
      <w:pPr>
        <w:spacing w:line="240" w:lineRule="atLeast"/>
        <w:ind w:firstLine="708"/>
        <w:jc w:val="both"/>
      </w:pPr>
      <w:r>
        <w:t xml:space="preserve">На конец декабря 2023 года заявленная потребность организаций в работниках составила 134 должности. Нагрузка не занятого трудовой деятельностью населения на 10 заявленных вакансий составила 6 человек. </w:t>
      </w:r>
    </w:p>
    <w:p w:rsidR="00A4042A" w:rsidRDefault="00A4042A" w:rsidP="00070309">
      <w:pPr>
        <w:spacing w:line="240" w:lineRule="atLeast"/>
        <w:ind w:firstLine="708"/>
        <w:jc w:val="both"/>
      </w:pPr>
      <w:r>
        <w:t>В</w:t>
      </w:r>
      <w:r w:rsidR="00C62EE5">
        <w:t xml:space="preserve"> 2022 году в</w:t>
      </w:r>
      <w:r>
        <w:t xml:space="preserve"> государственную службу занятости 25 организаций заявили о своей потребности в рабочей силе. Заявленная ими потребность в работниках на конец декабря 2022</w:t>
      </w:r>
      <w:r w:rsidR="004B34FF">
        <w:t xml:space="preserve"> </w:t>
      </w:r>
      <w:r w:rsidR="00C62EE5">
        <w:t>года составляла</w:t>
      </w:r>
      <w:r>
        <w:t xml:space="preserve"> 112 должностей. На каждое вакантное место претендовало 1,0 человека, не занятой трудовой деятельностью</w:t>
      </w:r>
      <w:r w:rsidR="004B34FF">
        <w:t>.</w:t>
      </w:r>
    </w:p>
    <w:p w:rsidR="0081684D" w:rsidRDefault="0081684D" w:rsidP="00070309">
      <w:pPr>
        <w:spacing w:line="240" w:lineRule="atLeast"/>
        <w:ind w:firstLine="708"/>
        <w:jc w:val="both"/>
      </w:pPr>
      <w:r>
        <w:t>По данным текущего учёта численность работающих в организациях муниципального района за январь- сентябрь 2023 года составила 2061 человек или 99,2 5 к январю-сентябрю 2022 года.</w:t>
      </w:r>
    </w:p>
    <w:p w:rsidR="00C62EE5" w:rsidRDefault="00C62EE5" w:rsidP="00070309">
      <w:pPr>
        <w:spacing w:line="240" w:lineRule="atLeast"/>
        <w:ind w:firstLine="708"/>
        <w:jc w:val="both"/>
      </w:pPr>
      <w:proofErr w:type="gramStart"/>
      <w:r>
        <w:t xml:space="preserve">В январе-сентябре 2023 года средняя номинальная начисленная заработная плата работников </w:t>
      </w:r>
      <w:r w:rsidR="00981A90">
        <w:t>организаций муниципального района составила 82522,1 рубля по сравнению с январем-сентябрем 2022 года увеличилась на 11,4 % (</w:t>
      </w:r>
      <w:proofErr w:type="spellStart"/>
      <w:r w:rsidR="00981A90">
        <w:t>Справочно</w:t>
      </w:r>
      <w:proofErr w:type="spellEnd"/>
      <w:r w:rsidR="00981A90">
        <w:t>, по республике в целом средняя номинальная начисленная заработная плата работников организаций за январь-сентябрь 2023</w:t>
      </w:r>
      <w:r w:rsidR="004E191E">
        <w:t xml:space="preserve"> </w:t>
      </w:r>
      <w:r w:rsidR="00981A90">
        <w:t>года составила 68024,8 рубля по сравнению с январем-сентябрем</w:t>
      </w:r>
      <w:r w:rsidR="004E191E">
        <w:t xml:space="preserve"> 2022года увеличилась на 12,0%).</w:t>
      </w:r>
      <w:proofErr w:type="gramEnd"/>
    </w:p>
    <w:p w:rsidR="004B34FF" w:rsidRDefault="004B34FF" w:rsidP="00070309">
      <w:pPr>
        <w:spacing w:line="240" w:lineRule="atLeast"/>
        <w:ind w:firstLine="708"/>
        <w:jc w:val="both"/>
      </w:pPr>
      <w:r>
        <w:t>В январе-сентябре 2022 года средняя номинальная начисленная заработная плата работников организаций</w:t>
      </w:r>
      <w:r w:rsidR="00981A90">
        <w:t xml:space="preserve"> муниципального района </w:t>
      </w:r>
      <w:proofErr w:type="gramStart"/>
      <w:r w:rsidR="00981A90">
        <w:t>составляла</w:t>
      </w:r>
      <w:r>
        <w:t xml:space="preserve"> 74049,5 рубля по сравнению с январем-сентябрем 2021года увеличилась</w:t>
      </w:r>
      <w:proofErr w:type="gramEnd"/>
      <w:r>
        <w:t xml:space="preserve"> на 11,9 %.</w:t>
      </w:r>
    </w:p>
    <w:p w:rsidR="004B34FF" w:rsidRDefault="00741DD3" w:rsidP="00070309">
      <w:pPr>
        <w:spacing w:line="240" w:lineRule="atLeast"/>
        <w:ind w:firstLine="708"/>
        <w:jc w:val="both"/>
      </w:pPr>
      <w:proofErr w:type="gramStart"/>
      <w:r>
        <w:t>За январь - сентябрь 2021</w:t>
      </w:r>
      <w:r w:rsidR="00134DDC">
        <w:t>года  с</w:t>
      </w:r>
      <w:r>
        <w:t>редняя номинальная</w:t>
      </w:r>
      <w:r w:rsidR="00A61005">
        <w:t xml:space="preserve"> начисленная заработная плата </w:t>
      </w:r>
      <w:r w:rsidR="00134DDC">
        <w:t xml:space="preserve"> работ</w:t>
      </w:r>
      <w:r>
        <w:t xml:space="preserve">ников организаций муниципального района  </w:t>
      </w:r>
      <w:r w:rsidR="004B34FF">
        <w:t xml:space="preserve">составляла </w:t>
      </w:r>
      <w:r>
        <w:t xml:space="preserve"> 65906,7руб.,</w:t>
      </w:r>
      <w:r w:rsidR="0061537C">
        <w:t xml:space="preserve"> по сравнению с январем-сентябрем 2020</w:t>
      </w:r>
      <w:r w:rsidR="004B34FF">
        <w:t xml:space="preserve"> </w:t>
      </w:r>
      <w:r w:rsidR="0061537C">
        <w:t>года увеличилась на 11,4%; (</w:t>
      </w:r>
      <w:r>
        <w:t xml:space="preserve">январь-август 2020 года составляла </w:t>
      </w:r>
      <w:r w:rsidR="006F58EF">
        <w:t>59410,9 руб. (или 110,1% к АППГ)</w:t>
      </w:r>
      <w:r w:rsidR="009437A6">
        <w:t>.</w:t>
      </w:r>
      <w:r w:rsidR="006F58EF">
        <w:t xml:space="preserve"> </w:t>
      </w:r>
      <w:proofErr w:type="gramEnd"/>
    </w:p>
    <w:p w:rsidR="004E191E" w:rsidRDefault="004E191E" w:rsidP="00134DDC">
      <w:pPr>
        <w:spacing w:line="240" w:lineRule="atLeast"/>
        <w:jc w:val="both"/>
      </w:pPr>
    </w:p>
    <w:p w:rsidR="00134DDC" w:rsidRDefault="004E191E" w:rsidP="00070309">
      <w:pPr>
        <w:spacing w:line="240" w:lineRule="atLeast"/>
        <w:ind w:firstLine="708"/>
        <w:jc w:val="both"/>
      </w:pPr>
      <w:r>
        <w:t>В 2023</w:t>
      </w:r>
      <w:r w:rsidR="00BD7CA0">
        <w:t xml:space="preserve"> году в</w:t>
      </w:r>
      <w:r w:rsidR="006F58EF">
        <w:t>ысокие темпы роста зарплаты сохранились на предприятиях в отраслях:</w:t>
      </w:r>
      <w:r w:rsidR="00C206CA">
        <w:t xml:space="preserve"> </w:t>
      </w:r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gramStart"/>
      <w:r w:rsidR="00C206CA">
        <w:t>торговля</w:t>
      </w:r>
      <w:proofErr w:type="gramEnd"/>
      <w:r w:rsidR="00C206CA">
        <w:t xml:space="preserve"> розничная </w:t>
      </w:r>
      <w:r w:rsidR="00BD7CA0">
        <w:t>–</w:t>
      </w:r>
      <w:r>
        <w:t xml:space="preserve"> 54982,1  (128,3%) ,в 2022 году - </w:t>
      </w:r>
      <w:r w:rsidR="00BD7CA0">
        <w:t xml:space="preserve">43345,1 (122,8%)  </w:t>
      </w:r>
      <w:r w:rsidR="004B34FF">
        <w:t xml:space="preserve">в 2021 году- </w:t>
      </w:r>
      <w:r w:rsidR="00C206CA">
        <w:t xml:space="preserve">38568,4руб (107,5%); транспортировка и хранение </w:t>
      </w:r>
      <w:r w:rsidR="00BD7CA0">
        <w:t>–</w:t>
      </w:r>
      <w:r>
        <w:t xml:space="preserve"> 107558,2 (115,8%), в 2022 году-</w:t>
      </w:r>
      <w:r w:rsidR="00C206CA">
        <w:t xml:space="preserve"> </w:t>
      </w:r>
      <w:r w:rsidR="00BD7CA0">
        <w:t>92892,9 (115,5%), в 2021году</w:t>
      </w:r>
      <w:r>
        <w:t xml:space="preserve"> </w:t>
      </w:r>
      <w:r w:rsidR="00BD7CA0">
        <w:t xml:space="preserve"> </w:t>
      </w:r>
      <w:r w:rsidR="00C206CA">
        <w:t>80303,3(110%); деятельность в области здравоохранения и социальных услуг-</w:t>
      </w:r>
      <w:r>
        <w:t xml:space="preserve"> 60857,6 (111,0%)</w:t>
      </w:r>
      <w:r w:rsidR="00BD7CA0">
        <w:t xml:space="preserve"> </w:t>
      </w:r>
      <w:r>
        <w:t xml:space="preserve">,в 2022 году </w:t>
      </w:r>
      <w:r w:rsidR="00BD7CA0">
        <w:t>54820,3 (110,6%)</w:t>
      </w:r>
      <w:r w:rsidR="00C206CA">
        <w:t xml:space="preserve"> </w:t>
      </w:r>
      <w:r w:rsidR="00BD7CA0">
        <w:t xml:space="preserve"> в 2021году- </w:t>
      </w:r>
      <w:r w:rsidR="00C206CA">
        <w:t>49584,2 (98,1%)</w:t>
      </w:r>
      <w:r>
        <w:t>; государственное управление и обеспечение военной безопасности, социальное обеспечение  -76131,2(114,6%)</w:t>
      </w:r>
      <w:r w:rsidR="0081684D">
        <w:t xml:space="preserve"> в 2022году -66397,9 (104,4%); деятельность гостиниц и предприятий общественного питания-69868,2 (111,4%).</w:t>
      </w:r>
    </w:p>
    <w:p w:rsidR="003649D6" w:rsidRDefault="004E191E" w:rsidP="00070309">
      <w:pPr>
        <w:spacing w:line="240" w:lineRule="atLeast"/>
        <w:ind w:firstLine="708"/>
        <w:jc w:val="both"/>
      </w:pPr>
      <w:r>
        <w:rPr>
          <w:color w:val="000000" w:themeColor="text1"/>
        </w:rPr>
        <w:lastRenderedPageBreak/>
        <w:t xml:space="preserve"> </w:t>
      </w:r>
      <w:r w:rsidRPr="008C3950">
        <w:rPr>
          <w:color w:val="000000" w:themeColor="text1"/>
        </w:rPr>
        <w:t>В 2023году</w:t>
      </w:r>
      <w:r w:rsidR="00DB5007" w:rsidRPr="008C3950">
        <w:rPr>
          <w:color w:val="000000" w:themeColor="text1"/>
        </w:rPr>
        <w:t>,</w:t>
      </w:r>
      <w:r w:rsidRPr="008C3950">
        <w:rPr>
          <w:color w:val="000000" w:themeColor="text1"/>
        </w:rPr>
        <w:t xml:space="preserve"> </w:t>
      </w:r>
      <w:r w:rsidR="00DB5007" w:rsidRPr="008C3950">
        <w:rPr>
          <w:color w:val="000000" w:themeColor="text1"/>
        </w:rPr>
        <w:t>также как и</w:t>
      </w:r>
      <w:r w:rsidR="00DB5007">
        <w:rPr>
          <w:color w:val="000000" w:themeColor="text1"/>
        </w:rPr>
        <w:t xml:space="preserve"> в 2022 году </w:t>
      </w:r>
      <w:r w:rsidR="00CB2058" w:rsidRPr="008D7B71">
        <w:rPr>
          <w:color w:val="000000" w:themeColor="text1"/>
        </w:rPr>
        <w:t xml:space="preserve"> продолжает</w:t>
      </w:r>
      <w:r w:rsidR="003649D6" w:rsidRPr="008D7B71">
        <w:rPr>
          <w:color w:val="000000" w:themeColor="text1"/>
        </w:rPr>
        <w:t xml:space="preserve"> </w:t>
      </w:r>
      <w:r w:rsidR="00CB2058" w:rsidRPr="008D7B71">
        <w:rPr>
          <w:color w:val="000000" w:themeColor="text1"/>
        </w:rPr>
        <w:t xml:space="preserve">реализовываться </w:t>
      </w:r>
      <w:r w:rsidR="003649D6" w:rsidRPr="008D7B71">
        <w:rPr>
          <w:color w:val="000000" w:themeColor="text1"/>
        </w:rPr>
        <w:t xml:space="preserve"> Муниципальная </w:t>
      </w:r>
      <w:r w:rsidR="00BA752B" w:rsidRPr="008D7B71">
        <w:rPr>
          <w:color w:val="000000" w:themeColor="text1"/>
        </w:rPr>
        <w:t xml:space="preserve">программа «Развитие образования и спортивной подготовки детей и молодежи </w:t>
      </w:r>
      <w:r w:rsidR="003649D6" w:rsidRPr="008D7B71">
        <w:rPr>
          <w:color w:val="000000" w:themeColor="text1"/>
        </w:rPr>
        <w:t>в Лоухском муниципальном рай</w:t>
      </w:r>
      <w:r w:rsidR="00BA752B" w:rsidRPr="008D7B71">
        <w:rPr>
          <w:color w:val="000000" w:themeColor="text1"/>
        </w:rPr>
        <w:t xml:space="preserve">оне </w:t>
      </w:r>
      <w:r w:rsidR="00BA752B">
        <w:t>на 2021-2025</w:t>
      </w:r>
      <w:r w:rsidR="003649D6">
        <w:t>годы»,</w:t>
      </w:r>
      <w:r w:rsidR="00022070">
        <w:t xml:space="preserve"> </w:t>
      </w:r>
      <w:r w:rsidR="003649D6">
        <w:t xml:space="preserve">утвержденная Постановлением администрации </w:t>
      </w:r>
      <w:proofErr w:type="spellStart"/>
      <w:r w:rsidR="003649D6">
        <w:t>Лоухс</w:t>
      </w:r>
      <w:r w:rsidR="00BA752B">
        <w:t>кого</w:t>
      </w:r>
      <w:proofErr w:type="spellEnd"/>
      <w:r w:rsidR="00BA752B">
        <w:t xml:space="preserve"> муниципального района от 29 июля 2020</w:t>
      </w:r>
      <w:r w:rsidR="006D5403">
        <w:t xml:space="preserve"> </w:t>
      </w:r>
      <w:r w:rsidR="00BA752B">
        <w:t>года № 239</w:t>
      </w:r>
      <w:r w:rsidR="000250DA">
        <w:t xml:space="preserve"> «</w:t>
      </w:r>
      <w:r w:rsidR="006D5403">
        <w:t xml:space="preserve">Об утверждении муниципальной программы «Развитие образования и спортивной подготовки и молодежи в </w:t>
      </w:r>
      <w:proofErr w:type="spellStart"/>
      <w:r w:rsidR="006D5403">
        <w:t>Лоухском</w:t>
      </w:r>
      <w:proofErr w:type="spellEnd"/>
      <w:r w:rsidR="006D5403">
        <w:t xml:space="preserve"> муниципальном районе</w:t>
      </w:r>
      <w:r w:rsidR="000250DA">
        <w:t>»</w:t>
      </w:r>
      <w:r w:rsidR="003649D6">
        <w:t>.</w:t>
      </w:r>
      <w:r w:rsidR="00DB5007">
        <w:t xml:space="preserve"> </w:t>
      </w:r>
      <w:r w:rsidR="003649D6">
        <w:t>Цель программы:</w:t>
      </w:r>
      <w:r w:rsidR="006D5403">
        <w:t xml:space="preserve"> </w:t>
      </w:r>
      <w:r w:rsidR="003649D6">
        <w:t>Обеспечение</w:t>
      </w:r>
      <w:r w:rsidR="00BA752B">
        <w:t xml:space="preserve"> доступного и качественного образования и спортивной подготовки детей и молодежи, соответствующих </w:t>
      </w:r>
      <w:r w:rsidR="00047757">
        <w:t xml:space="preserve"> растущим потребностям </w:t>
      </w:r>
      <w:r w:rsidR="003649D6">
        <w:t xml:space="preserve">гражданина, общества, требованиям социально ориентированного развития </w:t>
      </w:r>
      <w:proofErr w:type="spellStart"/>
      <w:r w:rsidR="003649D6">
        <w:t>Лоухского</w:t>
      </w:r>
      <w:proofErr w:type="spellEnd"/>
      <w:r w:rsidR="003649D6">
        <w:t xml:space="preserve"> муниципального района</w:t>
      </w:r>
      <w:r w:rsidR="006D5403">
        <w:t>.</w:t>
      </w:r>
      <w:r w:rsidR="003649D6">
        <w:t xml:space="preserve"> </w:t>
      </w:r>
    </w:p>
    <w:p w:rsidR="0044146A" w:rsidRPr="00555358" w:rsidRDefault="00B85FA5" w:rsidP="00070309">
      <w:pPr>
        <w:ind w:firstLine="708"/>
        <w:jc w:val="both"/>
        <w:rPr>
          <w:color w:val="000000"/>
        </w:rPr>
      </w:pPr>
      <w:r>
        <w:rPr>
          <w:shd w:val="clear" w:color="auto" w:fill="FFFFFF"/>
        </w:rPr>
        <w:t xml:space="preserve"> </w:t>
      </w:r>
      <w:r w:rsidR="00DB5007">
        <w:rPr>
          <w:shd w:val="clear" w:color="auto" w:fill="FFFFFF"/>
        </w:rPr>
        <w:t>В 2023</w:t>
      </w:r>
      <w:r w:rsidR="003649D6" w:rsidRPr="000033A9">
        <w:rPr>
          <w:shd w:val="clear" w:color="auto" w:fill="FFFFFF"/>
        </w:rPr>
        <w:t xml:space="preserve"> году</w:t>
      </w:r>
      <w:r w:rsidR="0044146A" w:rsidRPr="000033A9">
        <w:rPr>
          <w:shd w:val="clear" w:color="auto" w:fill="FFFFFF"/>
        </w:rPr>
        <w:t xml:space="preserve"> в </w:t>
      </w:r>
      <w:proofErr w:type="spellStart"/>
      <w:r w:rsidR="0044146A" w:rsidRPr="000033A9">
        <w:rPr>
          <w:shd w:val="clear" w:color="auto" w:fill="FFFFFF"/>
        </w:rPr>
        <w:t>Лоухском</w:t>
      </w:r>
      <w:proofErr w:type="spellEnd"/>
      <w:r w:rsidR="0044146A" w:rsidRPr="000033A9">
        <w:rPr>
          <w:shd w:val="clear" w:color="auto" w:fill="FFFFFF"/>
        </w:rPr>
        <w:t xml:space="preserve"> муниципальном районе </w:t>
      </w:r>
      <w:r w:rsidR="00A84AF3" w:rsidRPr="000033A9">
        <w:rPr>
          <w:shd w:val="clear" w:color="auto" w:fill="FFFFFF"/>
        </w:rPr>
        <w:t>продолжается</w:t>
      </w:r>
      <w:r w:rsidR="0044146A" w:rsidRPr="000033A9">
        <w:rPr>
          <w:shd w:val="clear" w:color="auto" w:fill="FFFFFF"/>
        </w:rPr>
        <w:t xml:space="preserve"> работа по реализации </w:t>
      </w:r>
      <w:r w:rsidR="0044146A" w:rsidRPr="000033A9">
        <w:t>региональных проектов национального</w:t>
      </w:r>
      <w:r w:rsidR="0044146A" w:rsidRPr="00555358">
        <w:t xml:space="preserve"> проекта «Образование»</w:t>
      </w:r>
      <w:r w:rsidR="0044146A" w:rsidRPr="00555358">
        <w:rPr>
          <w:shd w:val="clear" w:color="auto" w:fill="FFFFFF"/>
        </w:rPr>
        <w:t xml:space="preserve">. Национальный проект «Образование» предполагает реализацию 4 основных направлений: обновление содержания образования, создание необходимой современной инфраструктуры, подготовка соответствующих профессиональных кадров, их переподготовка и повышение квалификации, а также создание наиболее эффективных механизмов управления сферой образования. </w:t>
      </w:r>
    </w:p>
    <w:p w:rsidR="0044146A" w:rsidRPr="00555358" w:rsidRDefault="0044146A" w:rsidP="0044146A">
      <w:pPr>
        <w:ind w:firstLine="708"/>
        <w:jc w:val="both"/>
        <w:rPr>
          <w:color w:val="000000"/>
        </w:rPr>
      </w:pPr>
      <w:r w:rsidRPr="00BE6364">
        <w:rPr>
          <w:color w:val="000000" w:themeColor="text1"/>
        </w:rPr>
        <w:t>Для достижения целей, задач и показателей национального проекта «Образование» в Лоухском</w:t>
      </w:r>
      <w:r w:rsidR="00DB5007">
        <w:rPr>
          <w:color w:val="000000" w:themeColor="text1"/>
        </w:rPr>
        <w:t xml:space="preserve"> муниципальном районе, в 2023</w:t>
      </w:r>
      <w:r w:rsidR="00590DE8" w:rsidRPr="00BE6364">
        <w:rPr>
          <w:color w:val="000000" w:themeColor="text1"/>
        </w:rPr>
        <w:t xml:space="preserve"> году,  реализовались</w:t>
      </w:r>
      <w:r w:rsidRPr="00BE6364">
        <w:rPr>
          <w:color w:val="000000" w:themeColor="text1"/>
        </w:rPr>
        <w:t xml:space="preserve"> следующие</w:t>
      </w:r>
      <w:r w:rsidRPr="00555358">
        <w:t xml:space="preserve"> региональные  проекты: «Современная школа», «Цифровая образовательная среда», «Успех каждого ребенка»,  «Социальная активность», «Учитель будущего», «Поддержка семей, имеющих детей». Для их успешной реализации между Министерством образования Республики Карелия и  администрацией  Лоухского муниципального района закл</w:t>
      </w:r>
      <w:r w:rsidR="00590DE8">
        <w:t>ючались</w:t>
      </w:r>
      <w:r w:rsidRPr="00555358">
        <w:t xml:space="preserve"> соглашения о реализации региональных проектов, в рамках которых определены значения показателей (задачи, результаты) каждого регионального проекта, реализуемого в Лоухском муниципальном район</w:t>
      </w:r>
      <w:r w:rsidR="00590DE8">
        <w:t>е. Также соглашениями определялись</w:t>
      </w:r>
      <w:r w:rsidRPr="00555358">
        <w:t xml:space="preserve"> условия предоставления межбюджетных трансфертов  из бюджета Республики Карелия бюджету Лоухского муниципального района для  реализации мероприятий федеральных  проектов. </w:t>
      </w:r>
    </w:p>
    <w:p w:rsidR="0044146A" w:rsidRPr="00555358" w:rsidRDefault="0044146A" w:rsidP="0044146A">
      <w:pPr>
        <w:ind w:firstLine="708"/>
        <w:jc w:val="both"/>
      </w:pPr>
      <w:r w:rsidRPr="00555358">
        <w:t>Для каждого регионального проекта определены  задачи:</w:t>
      </w:r>
    </w:p>
    <w:p w:rsidR="0044146A" w:rsidRPr="00555358" w:rsidRDefault="0044146A" w:rsidP="0044146A">
      <w:pPr>
        <w:ind w:firstLine="708"/>
        <w:jc w:val="both"/>
        <w:rPr>
          <w:shd w:val="clear" w:color="auto" w:fill="F4F7FC"/>
        </w:rPr>
      </w:pPr>
      <w:r w:rsidRPr="00555358">
        <w:t xml:space="preserve"> «Современная школа» - внедрение в школах новых методов обучения и воспитания, современных образовательных технологий, обновление содержания и совершенствование методов обучения предмету «Технология»;</w:t>
      </w:r>
    </w:p>
    <w:p w:rsidR="0044146A" w:rsidRPr="00555358" w:rsidRDefault="0044146A" w:rsidP="0044146A">
      <w:pPr>
        <w:ind w:firstLine="708"/>
        <w:jc w:val="both"/>
        <w:rPr>
          <w:shd w:val="clear" w:color="auto" w:fill="F4F7FC"/>
        </w:rPr>
      </w:pPr>
      <w:r w:rsidRPr="00555358">
        <w:t xml:space="preserve"> «Успех каждого ребенка» - формирование эффективной системы выявления, поддержки и развития способностей и талантов у детей и молодёжи, направленной на самоопределение и профессиональную ориентацию всех обучающихся;</w:t>
      </w:r>
    </w:p>
    <w:p w:rsidR="0044146A" w:rsidRPr="00555358" w:rsidRDefault="0044146A" w:rsidP="0044146A">
      <w:pPr>
        <w:ind w:firstLine="708"/>
        <w:jc w:val="both"/>
        <w:rPr>
          <w:shd w:val="clear" w:color="auto" w:fill="F4F7FC"/>
        </w:rPr>
      </w:pPr>
      <w:r w:rsidRPr="00555358">
        <w:t xml:space="preserve"> «Цифровая образовательная среда» - создание современной и безопасной цифровой образовательной среды, обеспечивающей высокой качество и доступность образования всех видов и уровней;</w:t>
      </w:r>
    </w:p>
    <w:p w:rsidR="0044146A" w:rsidRPr="00555358" w:rsidRDefault="0044146A" w:rsidP="0044146A">
      <w:pPr>
        <w:ind w:firstLine="708"/>
        <w:jc w:val="both"/>
        <w:rPr>
          <w:shd w:val="clear" w:color="auto" w:fill="F4F7FC"/>
        </w:rPr>
      </w:pPr>
      <w:r w:rsidRPr="00555358">
        <w:t xml:space="preserve"> «Социальная активность» - создание условий для развития наставничества, поддержки общественных инициатив и проектов, в том числе в сфере </w:t>
      </w:r>
      <w:proofErr w:type="spellStart"/>
      <w:r w:rsidRPr="00555358">
        <w:t>волонтёрства</w:t>
      </w:r>
      <w:proofErr w:type="spellEnd"/>
      <w:r w:rsidRPr="00555358">
        <w:t>;</w:t>
      </w:r>
    </w:p>
    <w:p w:rsidR="0044146A" w:rsidRPr="00555358" w:rsidRDefault="0044146A" w:rsidP="0044146A">
      <w:pPr>
        <w:ind w:firstLine="708"/>
        <w:jc w:val="both"/>
        <w:rPr>
          <w:shd w:val="clear" w:color="auto" w:fill="F4F7FC"/>
        </w:rPr>
      </w:pPr>
      <w:r w:rsidRPr="00555358">
        <w:t>«Учитель будущего» - внедрение национальной системы профессионального роста педагогических работников;</w:t>
      </w:r>
    </w:p>
    <w:p w:rsidR="0044146A" w:rsidRPr="00555358" w:rsidRDefault="0044146A" w:rsidP="0044146A">
      <w:pPr>
        <w:ind w:firstLine="708"/>
        <w:jc w:val="both"/>
      </w:pPr>
      <w:r w:rsidRPr="00555358">
        <w:t>«Поддержка семей, имеющих детей» - создание условий для раннего развития детей в возрасте до трёх лет и реализация программ психолого-педагогической, методической и консультативной помощи родителям детей, получающих дошкольное образование в семье.</w:t>
      </w:r>
    </w:p>
    <w:p w:rsidR="00BA0123" w:rsidRDefault="0044146A" w:rsidP="00097192">
      <w:pPr>
        <w:ind w:firstLine="708"/>
        <w:jc w:val="both"/>
      </w:pPr>
      <w:r w:rsidRPr="00555358">
        <w:t>Все образовательные  учреждения  Лоухского муниципального района включены в реализац</w:t>
      </w:r>
      <w:r w:rsidR="00097192">
        <w:t>ию данных региональных проектов.</w:t>
      </w:r>
    </w:p>
    <w:p w:rsidR="00A14468" w:rsidRPr="00F76A8E" w:rsidRDefault="0044146A" w:rsidP="00070309">
      <w:pPr>
        <w:ind w:firstLine="708"/>
        <w:jc w:val="both"/>
        <w:rPr>
          <w:color w:val="000000" w:themeColor="text1"/>
        </w:rPr>
      </w:pPr>
      <w:r w:rsidRPr="000033A9">
        <w:t xml:space="preserve">Так, в целях реализации регионального проекта «Современная школа», обеспечивающего достижение целей, показателей и результатов федерального проекта «Современная школа»,  </w:t>
      </w:r>
      <w:r w:rsidR="00F76A8E">
        <w:t xml:space="preserve"> </w:t>
      </w:r>
      <w:r w:rsidR="000033A9" w:rsidRPr="008C3950">
        <w:t xml:space="preserve"> в 2021году</w:t>
      </w:r>
      <w:r w:rsidR="00A14468" w:rsidRPr="008C3950">
        <w:t xml:space="preserve"> </w:t>
      </w:r>
      <w:r w:rsidR="000A10C2" w:rsidRPr="008C3950">
        <w:t xml:space="preserve">на базе МБОУ </w:t>
      </w:r>
      <w:proofErr w:type="spellStart"/>
      <w:r w:rsidR="000A10C2" w:rsidRPr="008C3950">
        <w:t>Лоухская</w:t>
      </w:r>
      <w:proofErr w:type="spellEnd"/>
      <w:r w:rsidR="000A10C2" w:rsidRPr="008C3950">
        <w:t xml:space="preserve"> СОШ, МБОУ </w:t>
      </w:r>
      <w:proofErr w:type="spellStart"/>
      <w:r w:rsidR="000A10C2" w:rsidRPr="008C3950">
        <w:t>Пяозерская</w:t>
      </w:r>
      <w:proofErr w:type="spellEnd"/>
      <w:r w:rsidR="000A10C2" w:rsidRPr="008C3950">
        <w:t xml:space="preserve"> СОШ</w:t>
      </w:r>
      <w:r w:rsidR="00F76A8E">
        <w:t xml:space="preserve"> и</w:t>
      </w:r>
      <w:r w:rsidR="00F76A8E" w:rsidRPr="00F76A8E">
        <w:rPr>
          <w:color w:val="000000" w:themeColor="text1"/>
        </w:rPr>
        <w:t xml:space="preserve"> </w:t>
      </w:r>
      <w:r w:rsidR="00F76A8E">
        <w:rPr>
          <w:color w:val="000000" w:themeColor="text1"/>
        </w:rPr>
        <w:t xml:space="preserve">МБОУ </w:t>
      </w:r>
      <w:proofErr w:type="spellStart"/>
      <w:r w:rsidR="00F76A8E">
        <w:rPr>
          <w:color w:val="000000" w:themeColor="text1"/>
        </w:rPr>
        <w:t>Кестеньгская</w:t>
      </w:r>
      <w:proofErr w:type="spellEnd"/>
      <w:r w:rsidR="00F76A8E">
        <w:rPr>
          <w:color w:val="000000" w:themeColor="text1"/>
        </w:rPr>
        <w:t xml:space="preserve"> СОШ</w:t>
      </w:r>
      <w:r w:rsidR="00A14468" w:rsidRPr="008C3950">
        <w:t xml:space="preserve"> были</w:t>
      </w:r>
      <w:r w:rsidR="008D7B71" w:rsidRPr="008C3950">
        <w:t xml:space="preserve"> </w:t>
      </w:r>
      <w:r w:rsidR="00403762" w:rsidRPr="008C3950">
        <w:rPr>
          <w:color w:val="000000" w:themeColor="text1"/>
        </w:rPr>
        <w:t>созданы центры «Точка роста»</w:t>
      </w:r>
      <w:r w:rsidR="000033A9" w:rsidRPr="008C3950">
        <w:rPr>
          <w:color w:val="000000" w:themeColor="text1"/>
        </w:rPr>
        <w:t>.</w:t>
      </w:r>
      <w:r w:rsidR="00F76A8E">
        <w:rPr>
          <w:color w:val="000000" w:themeColor="text1"/>
        </w:rPr>
        <w:t xml:space="preserve"> В</w:t>
      </w:r>
      <w:r w:rsidR="00A14468">
        <w:rPr>
          <w:color w:val="000000" w:themeColor="text1"/>
        </w:rPr>
        <w:t xml:space="preserve"> 2022 году с целью совершенствования условий для повышения качества образования в общеобразовательных организациях, расширения возможности</w:t>
      </w:r>
      <w:r w:rsidR="00112025">
        <w:rPr>
          <w:color w:val="000000" w:themeColor="text1"/>
        </w:rPr>
        <w:t xml:space="preserve"> обучающихся в освоении учебных</w:t>
      </w:r>
      <w:r w:rsidR="00A14468">
        <w:rPr>
          <w:color w:val="000000" w:themeColor="text1"/>
        </w:rPr>
        <w:t xml:space="preserve"> предметов естественно научной и технологической направленности на территории </w:t>
      </w:r>
      <w:proofErr w:type="spellStart"/>
      <w:r w:rsidR="00A14468">
        <w:rPr>
          <w:color w:val="000000" w:themeColor="text1"/>
        </w:rPr>
        <w:t>Лоухского</w:t>
      </w:r>
      <w:proofErr w:type="spellEnd"/>
      <w:r w:rsidR="00A14468">
        <w:rPr>
          <w:color w:val="000000" w:themeColor="text1"/>
        </w:rPr>
        <w:t xml:space="preserve"> </w:t>
      </w:r>
      <w:r w:rsidR="00A14468">
        <w:rPr>
          <w:color w:val="000000" w:themeColor="text1"/>
        </w:rPr>
        <w:lastRenderedPageBreak/>
        <w:t xml:space="preserve">муниципального района </w:t>
      </w:r>
      <w:r w:rsidR="008C3950">
        <w:rPr>
          <w:color w:val="000000" w:themeColor="text1"/>
        </w:rPr>
        <w:t xml:space="preserve"> </w:t>
      </w:r>
      <w:r w:rsidR="00A14468">
        <w:rPr>
          <w:color w:val="000000" w:themeColor="text1"/>
        </w:rPr>
        <w:t xml:space="preserve"> открыты «Точки роста» в МБОУ </w:t>
      </w:r>
      <w:proofErr w:type="spellStart"/>
      <w:r w:rsidR="00A14468">
        <w:rPr>
          <w:color w:val="000000" w:themeColor="text1"/>
        </w:rPr>
        <w:t>Энгозерская</w:t>
      </w:r>
      <w:proofErr w:type="spellEnd"/>
      <w:r w:rsidR="00A14468">
        <w:rPr>
          <w:color w:val="000000" w:themeColor="text1"/>
        </w:rPr>
        <w:t xml:space="preserve"> СОШ и МБОУ </w:t>
      </w:r>
      <w:proofErr w:type="spellStart"/>
      <w:r w:rsidR="00A14468">
        <w:rPr>
          <w:color w:val="000000" w:themeColor="text1"/>
        </w:rPr>
        <w:t>Софпорогская</w:t>
      </w:r>
      <w:proofErr w:type="spellEnd"/>
      <w:r w:rsidR="00A14468">
        <w:rPr>
          <w:color w:val="000000" w:themeColor="text1"/>
        </w:rPr>
        <w:t xml:space="preserve"> основная школа, получено соответствующее оборудование </w:t>
      </w:r>
      <w:proofErr w:type="gramStart"/>
      <w:r w:rsidR="00A14468">
        <w:rPr>
          <w:color w:val="000000" w:themeColor="text1"/>
        </w:rPr>
        <w:t xml:space="preserve">( </w:t>
      </w:r>
      <w:proofErr w:type="gramEnd"/>
      <w:r w:rsidR="00A14468">
        <w:rPr>
          <w:color w:val="000000" w:themeColor="text1"/>
        </w:rPr>
        <w:t>от регионального оператора проекта), а также продолжают функционировать открытые в 2020 и 2021 годах «Точки роста» в МБОУ</w:t>
      </w:r>
      <w:r w:rsidR="008C3950">
        <w:rPr>
          <w:color w:val="000000" w:themeColor="text1"/>
        </w:rPr>
        <w:t xml:space="preserve"> </w:t>
      </w:r>
      <w:proofErr w:type="spellStart"/>
      <w:r w:rsidR="00A14468">
        <w:rPr>
          <w:color w:val="000000" w:themeColor="text1"/>
        </w:rPr>
        <w:t>Чупинская</w:t>
      </w:r>
      <w:proofErr w:type="spellEnd"/>
      <w:r w:rsidR="00A14468">
        <w:rPr>
          <w:color w:val="000000" w:themeColor="text1"/>
        </w:rPr>
        <w:t xml:space="preserve"> СОШ, МБОУ </w:t>
      </w:r>
      <w:proofErr w:type="spellStart"/>
      <w:r w:rsidR="00A14468">
        <w:rPr>
          <w:color w:val="000000" w:themeColor="text1"/>
        </w:rPr>
        <w:t>Лоухская</w:t>
      </w:r>
      <w:proofErr w:type="spellEnd"/>
      <w:r w:rsidR="00A14468">
        <w:rPr>
          <w:color w:val="000000" w:themeColor="text1"/>
        </w:rPr>
        <w:t xml:space="preserve"> СОШ,</w:t>
      </w:r>
      <w:r w:rsidR="00B85FA5">
        <w:rPr>
          <w:color w:val="000000" w:themeColor="text1"/>
        </w:rPr>
        <w:t xml:space="preserve"> </w:t>
      </w:r>
      <w:r w:rsidR="00A14468">
        <w:rPr>
          <w:color w:val="000000" w:themeColor="text1"/>
        </w:rPr>
        <w:t xml:space="preserve">МБОУ </w:t>
      </w:r>
      <w:proofErr w:type="spellStart"/>
      <w:r w:rsidR="00A14468">
        <w:rPr>
          <w:color w:val="000000" w:themeColor="text1"/>
        </w:rPr>
        <w:t>Пяозерская</w:t>
      </w:r>
      <w:proofErr w:type="spellEnd"/>
      <w:r w:rsidR="00A14468">
        <w:rPr>
          <w:color w:val="000000" w:themeColor="text1"/>
        </w:rPr>
        <w:t xml:space="preserve"> СОШ и МБОУ </w:t>
      </w:r>
      <w:proofErr w:type="spellStart"/>
      <w:r w:rsidR="00A14468">
        <w:rPr>
          <w:color w:val="000000" w:themeColor="text1"/>
        </w:rPr>
        <w:t>Кестеньгская</w:t>
      </w:r>
      <w:proofErr w:type="spellEnd"/>
      <w:r w:rsidR="00A14468">
        <w:rPr>
          <w:color w:val="000000" w:themeColor="text1"/>
        </w:rPr>
        <w:t xml:space="preserve"> СОШ</w:t>
      </w:r>
      <w:r w:rsidR="00A14468" w:rsidRPr="00F76A8E">
        <w:rPr>
          <w:color w:val="000000" w:themeColor="text1"/>
        </w:rPr>
        <w:t>.</w:t>
      </w:r>
      <w:r w:rsidR="008C3950" w:rsidRPr="00F76A8E">
        <w:rPr>
          <w:color w:val="000000" w:themeColor="text1"/>
        </w:rPr>
        <w:t xml:space="preserve"> </w:t>
      </w:r>
      <w:proofErr w:type="gramStart"/>
      <w:r w:rsidR="007A3BF7" w:rsidRPr="00F76A8E">
        <w:rPr>
          <w:color w:val="000000" w:themeColor="text1"/>
        </w:rPr>
        <w:t xml:space="preserve">Разработаны и реализуются </w:t>
      </w:r>
      <w:r w:rsidR="00112025" w:rsidRPr="00F76A8E">
        <w:rPr>
          <w:color w:val="000000" w:themeColor="text1"/>
        </w:rPr>
        <w:t>2</w:t>
      </w:r>
      <w:r w:rsidR="00F76A8E" w:rsidRPr="00F76A8E">
        <w:rPr>
          <w:color w:val="000000" w:themeColor="text1"/>
        </w:rPr>
        <w:t>1</w:t>
      </w:r>
      <w:r w:rsidR="00112025" w:rsidRPr="00F76A8E">
        <w:rPr>
          <w:color w:val="000000" w:themeColor="text1"/>
        </w:rPr>
        <w:t>программ</w:t>
      </w:r>
      <w:r w:rsidR="00F76A8E">
        <w:rPr>
          <w:color w:val="000000" w:themeColor="text1"/>
        </w:rPr>
        <w:t>а</w:t>
      </w:r>
      <w:r w:rsidR="00112025" w:rsidRPr="00F76A8E">
        <w:rPr>
          <w:color w:val="000000" w:themeColor="text1"/>
        </w:rPr>
        <w:t xml:space="preserve"> дополнительног</w:t>
      </w:r>
      <w:r w:rsidR="00F76A8E" w:rsidRPr="00F76A8E">
        <w:rPr>
          <w:color w:val="000000" w:themeColor="text1"/>
        </w:rPr>
        <w:t xml:space="preserve">о образования в «Точках роста», </w:t>
      </w:r>
      <w:r w:rsidR="00112025" w:rsidRPr="00F76A8E">
        <w:rPr>
          <w:color w:val="000000" w:themeColor="text1"/>
        </w:rPr>
        <w:t>с охватом 19</w:t>
      </w:r>
      <w:r w:rsidR="00F76A8E" w:rsidRPr="00F76A8E">
        <w:rPr>
          <w:color w:val="000000" w:themeColor="text1"/>
        </w:rPr>
        <w:t>7</w:t>
      </w:r>
      <w:r w:rsidR="00112025" w:rsidRPr="00F76A8E">
        <w:rPr>
          <w:color w:val="000000" w:themeColor="text1"/>
        </w:rPr>
        <w:t xml:space="preserve"> обучающихся.</w:t>
      </w:r>
      <w:proofErr w:type="gramEnd"/>
    </w:p>
    <w:p w:rsidR="009B73A0" w:rsidRPr="009B73A0" w:rsidRDefault="00403762" w:rsidP="00174CBC">
      <w:pPr>
        <w:ind w:firstLine="708"/>
        <w:jc w:val="both"/>
      </w:pPr>
      <w:r>
        <w:t xml:space="preserve">Основная </w:t>
      </w:r>
      <w:r w:rsidR="009B73A0">
        <w:t xml:space="preserve">цель </w:t>
      </w:r>
      <w:r>
        <w:t xml:space="preserve">работы </w:t>
      </w:r>
      <w:proofErr w:type="gramStart"/>
      <w:r>
        <w:t>центров</w:t>
      </w:r>
      <w:r w:rsidR="009B73A0" w:rsidRPr="009B73A0">
        <w:t>–совершенствование</w:t>
      </w:r>
      <w:proofErr w:type="gramEnd"/>
      <w:r w:rsidR="009B73A0" w:rsidRPr="009B73A0">
        <w:t xml:space="preserve"> условий для </w:t>
      </w:r>
      <w:r w:rsidR="009B73A0">
        <w:t xml:space="preserve">повышения качества </w:t>
      </w:r>
      <w:r w:rsidR="009B73A0" w:rsidRPr="009B73A0">
        <w:t>образования, расширения возможностей обучающихся в освоении учебных предметов естественно-научной и технологической направленностей, программ дополнительного образования естественно-научной и</w:t>
      </w:r>
      <w:r w:rsidR="009B73A0" w:rsidRPr="009B73A0">
        <w:tab/>
        <w:t>технической направленностей, а также для практической отработки учебного материала по учебным предметам «Физика», «Химия», «Биология».</w:t>
      </w:r>
    </w:p>
    <w:p w:rsidR="000250DA" w:rsidRDefault="0044146A" w:rsidP="0044146A">
      <w:pPr>
        <w:ind w:firstLine="708"/>
        <w:jc w:val="both"/>
      </w:pPr>
      <w:r w:rsidRPr="000250DA">
        <w:t xml:space="preserve">В </w:t>
      </w:r>
      <w:r w:rsidRPr="00174CBC">
        <w:t>рамках регионального проекта «Цифровая</w:t>
      </w:r>
      <w:r w:rsidRPr="000250DA">
        <w:t xml:space="preserve"> образовательная среда» обучающиеся общеобразовательных школ принимают участие во Всероссийском мероприятии «Урок цифры», который проводится посредством сети Интернет совместно с ведущими технологическими компаниями.</w:t>
      </w:r>
      <w:r w:rsidR="000250DA" w:rsidRPr="000250DA">
        <w:t xml:space="preserve"> В рамках реализации федерального проекта «Цифровая образовательная среда» национального проекта «Образование»</w:t>
      </w:r>
      <w:r w:rsidR="00112025">
        <w:t xml:space="preserve"> в  2022 году МБОУ </w:t>
      </w:r>
      <w:proofErr w:type="spellStart"/>
      <w:r w:rsidR="00112025">
        <w:t>Сосновская</w:t>
      </w:r>
      <w:proofErr w:type="spellEnd"/>
      <w:r w:rsidR="00112025">
        <w:t xml:space="preserve"> СОШ,</w:t>
      </w:r>
      <w:r w:rsidR="00BE6364">
        <w:t xml:space="preserve"> </w:t>
      </w:r>
      <w:r w:rsidR="00112025">
        <w:t xml:space="preserve">МБОУ </w:t>
      </w:r>
      <w:proofErr w:type="spellStart"/>
      <w:r w:rsidR="00112025">
        <w:t>Амбарнская</w:t>
      </w:r>
      <w:proofErr w:type="spellEnd"/>
      <w:r w:rsidR="00112025">
        <w:t xml:space="preserve"> СОШ,</w:t>
      </w:r>
      <w:r w:rsidR="00B85FA5">
        <w:t xml:space="preserve"> </w:t>
      </w:r>
      <w:r w:rsidR="00112025">
        <w:t xml:space="preserve">МБОУ </w:t>
      </w:r>
      <w:proofErr w:type="spellStart"/>
      <w:r w:rsidR="00112025">
        <w:t>Энгозерская</w:t>
      </w:r>
      <w:proofErr w:type="spellEnd"/>
      <w:r w:rsidR="00112025">
        <w:t xml:space="preserve"> СОШ и МБОУ </w:t>
      </w:r>
      <w:proofErr w:type="spellStart"/>
      <w:r w:rsidR="00112025">
        <w:t>Софпорогская</w:t>
      </w:r>
      <w:proofErr w:type="spellEnd"/>
      <w:r w:rsidR="00112025">
        <w:t xml:space="preserve"> основная школа оснащены современным оборудованием (ноутбуки, многофункциональные устройства, интерактивные панели) в целях внедрения цифровой образовательной среды.  В </w:t>
      </w:r>
      <w:r w:rsidR="000250DA" w:rsidRPr="000250DA">
        <w:t xml:space="preserve">2021  году МБОУ </w:t>
      </w:r>
      <w:proofErr w:type="spellStart"/>
      <w:r w:rsidR="000250DA" w:rsidRPr="000250DA">
        <w:t>Лоухская</w:t>
      </w:r>
      <w:proofErr w:type="spellEnd"/>
      <w:r w:rsidR="000250DA" w:rsidRPr="000250DA">
        <w:t xml:space="preserve"> СОШ, МБОУ </w:t>
      </w:r>
      <w:proofErr w:type="spellStart"/>
      <w:r w:rsidR="000250DA" w:rsidRPr="000250DA">
        <w:t>Кестеньгская</w:t>
      </w:r>
      <w:proofErr w:type="spellEnd"/>
      <w:r w:rsidR="000250DA" w:rsidRPr="000250DA">
        <w:t xml:space="preserve"> СОШ, МБОУ </w:t>
      </w:r>
      <w:proofErr w:type="spellStart"/>
      <w:r w:rsidR="000250DA" w:rsidRPr="000250DA">
        <w:t>Пяозерская</w:t>
      </w:r>
      <w:proofErr w:type="spellEnd"/>
      <w:r w:rsidR="000250DA" w:rsidRPr="000250DA">
        <w:t xml:space="preserve"> СОШ</w:t>
      </w:r>
      <w:r w:rsidR="00112025">
        <w:t xml:space="preserve"> были   оснащены</w:t>
      </w:r>
      <w:r w:rsidR="000250DA" w:rsidRPr="000250DA">
        <w:t xml:space="preserve"> оборудованием  в целях внедрения цифровой образовательной среды (ноутбуки, многофункциональные устройства, интерактивные панели).</w:t>
      </w:r>
      <w:r w:rsidR="00174CBC">
        <w:t xml:space="preserve"> Общеобразовательными организациями  современное оборудование используется </w:t>
      </w:r>
      <w:r w:rsidR="00420E97" w:rsidRPr="00174CBC">
        <w:rPr>
          <w:bCs/>
        </w:rPr>
        <w:t>в рамках реализации общеобразовательной программы по учебным предметам</w:t>
      </w:r>
      <w:r w:rsidR="00420E97">
        <w:rPr>
          <w:bCs/>
        </w:rPr>
        <w:t xml:space="preserve">, </w:t>
      </w:r>
      <w:r w:rsidR="00420E97" w:rsidRPr="00174CBC">
        <w:rPr>
          <w:bCs/>
        </w:rPr>
        <w:t>во внеурочной деятельности и организации воспитательной работы</w:t>
      </w:r>
      <w:r w:rsidR="00420E97">
        <w:rPr>
          <w:bCs/>
        </w:rPr>
        <w:t xml:space="preserve">, </w:t>
      </w:r>
      <w:r w:rsidR="00420E97" w:rsidRPr="00174CBC">
        <w:rPr>
          <w:bCs/>
        </w:rPr>
        <w:t>в работе с родителями (законными представителями) обучающихся</w:t>
      </w:r>
      <w:r w:rsidR="00420E97">
        <w:rPr>
          <w:bCs/>
        </w:rPr>
        <w:t xml:space="preserve"> и </w:t>
      </w:r>
      <w:r w:rsidR="00420E97" w:rsidRPr="00174CBC">
        <w:rPr>
          <w:bCs/>
        </w:rPr>
        <w:t xml:space="preserve">для </w:t>
      </w:r>
      <w:proofErr w:type="spellStart"/>
      <w:r w:rsidR="00420E97" w:rsidRPr="00174CBC">
        <w:rPr>
          <w:bCs/>
        </w:rPr>
        <w:t>персонализации</w:t>
      </w:r>
      <w:proofErr w:type="spellEnd"/>
      <w:r w:rsidR="00420E97" w:rsidRPr="00174CBC">
        <w:rPr>
          <w:bCs/>
        </w:rPr>
        <w:t xml:space="preserve"> образовательного процесса (построение индивидуальных маршрутов и т.п.)</w:t>
      </w:r>
      <w:r w:rsidR="00420E97">
        <w:rPr>
          <w:bCs/>
        </w:rPr>
        <w:t>.</w:t>
      </w:r>
    </w:p>
    <w:p w:rsidR="00112025" w:rsidRDefault="00112025" w:rsidP="0044146A">
      <w:pPr>
        <w:ind w:firstLine="708"/>
        <w:jc w:val="both"/>
      </w:pPr>
      <w:r>
        <w:t xml:space="preserve"> </w:t>
      </w:r>
      <w:r w:rsidRPr="00420E97">
        <w:t>В рамках реализации регионального проекта «Спорт-норма жизни»</w:t>
      </w:r>
      <w:r>
        <w:t xml:space="preserve"> в </w:t>
      </w:r>
      <w:proofErr w:type="spellStart"/>
      <w:r>
        <w:t>Лоухском</w:t>
      </w:r>
      <w:proofErr w:type="spellEnd"/>
      <w:r>
        <w:t xml:space="preserve"> муниципальном районе продолжает работать центр тестирования Всероссийского физкультурно-спортивного комплекса «Готов к труду и обороне»</w:t>
      </w:r>
      <w:r w:rsidR="00B85FA5">
        <w:t xml:space="preserve"> </w:t>
      </w:r>
      <w:r>
        <w:t>(ГТО),</w:t>
      </w:r>
      <w:r w:rsidR="00DF12C5">
        <w:t xml:space="preserve"> </w:t>
      </w:r>
      <w:r>
        <w:t>оборудованный малыми спортивными площадками в рамках федерального проекта на базе МБУ</w:t>
      </w:r>
      <w:r w:rsidR="00745024">
        <w:t>ДО</w:t>
      </w:r>
      <w:r>
        <w:t xml:space="preserve"> «Спортивная школа </w:t>
      </w:r>
      <w:proofErr w:type="spellStart"/>
      <w:r>
        <w:t>Лоухского</w:t>
      </w:r>
      <w:proofErr w:type="spellEnd"/>
      <w:r>
        <w:t xml:space="preserve"> района».</w:t>
      </w:r>
      <w:r w:rsidR="00745024">
        <w:t xml:space="preserve"> </w:t>
      </w:r>
      <w:r>
        <w:t xml:space="preserve">В текущем году </w:t>
      </w:r>
      <w:r w:rsidR="00420E97">
        <w:t>62</w:t>
      </w:r>
      <w:r>
        <w:t xml:space="preserve"> человека приняли участие в выполнении нормативов испытаний (тестов) комплекса ГТО (</w:t>
      </w:r>
      <w:r w:rsidR="00420E97">
        <w:t>24</w:t>
      </w:r>
      <w:r>
        <w:t xml:space="preserve"> человек</w:t>
      </w:r>
      <w:r w:rsidR="00420E97">
        <w:t>а</w:t>
      </w:r>
      <w:r>
        <w:t xml:space="preserve"> сдали норматив на золотой знак отличия,</w:t>
      </w:r>
      <w:r w:rsidR="00745024">
        <w:t>18 ч</w:t>
      </w:r>
      <w:r>
        <w:t>еловек на серебряный</w:t>
      </w:r>
      <w:r w:rsidR="00853BDB">
        <w:t xml:space="preserve"> знак отличия и </w:t>
      </w:r>
      <w:r w:rsidR="00745024">
        <w:t>20</w:t>
      </w:r>
      <w:r w:rsidR="00853BDB">
        <w:t xml:space="preserve"> человек сдали на бронзовый знак отличия). В </w:t>
      </w:r>
      <w:r w:rsidR="00745024">
        <w:t>обще</w:t>
      </w:r>
      <w:r w:rsidR="00853BDB">
        <w:t xml:space="preserve">образовательных организациях </w:t>
      </w:r>
      <w:r w:rsidR="00745024">
        <w:t xml:space="preserve">занимаются физической культурой  и спортом 965 обучающихся </w:t>
      </w:r>
      <w:r w:rsidR="00853BDB">
        <w:t>и МБУ</w:t>
      </w:r>
      <w:r w:rsidR="00745024">
        <w:t>ДО</w:t>
      </w:r>
      <w:r w:rsidR="00853BDB">
        <w:t xml:space="preserve"> «Спортивная школа</w:t>
      </w:r>
      <w:r w:rsidR="00745024">
        <w:t xml:space="preserve"> </w:t>
      </w:r>
      <w:proofErr w:type="spellStart"/>
      <w:r w:rsidR="00745024">
        <w:t>Лоухского</w:t>
      </w:r>
      <w:proofErr w:type="spellEnd"/>
      <w:r w:rsidR="00745024">
        <w:t xml:space="preserve"> района</w:t>
      </w:r>
      <w:r w:rsidR="00853BDB">
        <w:t xml:space="preserve">» занимаются физической культурой  и спортом </w:t>
      </w:r>
      <w:r w:rsidR="00745024">
        <w:t>294</w:t>
      </w:r>
      <w:r w:rsidR="00853BDB">
        <w:t xml:space="preserve"> обучающихся.</w:t>
      </w:r>
    </w:p>
    <w:p w:rsidR="0044146A" w:rsidRDefault="0044146A" w:rsidP="0044146A">
      <w:pPr>
        <w:ind w:firstLine="708"/>
        <w:jc w:val="both"/>
      </w:pPr>
      <w:r w:rsidRPr="00555358">
        <w:t xml:space="preserve">Реализация регионального проекта «Социальная активность» в Лоухском муниципальном районе осуществляется через деятельность волонтёрских отрядов. Так, в образовательных учреждениях района созданы и функционируют  два волонтёрских отряда  -  </w:t>
      </w:r>
      <w:r w:rsidRPr="00555358">
        <w:rPr>
          <w:rFonts w:eastAsia="Arial Unicode MS"/>
          <w:bCs/>
          <w:color w:val="000000"/>
        </w:rPr>
        <w:t xml:space="preserve"> «Исток» - МБОУ Чупинская СОШ и  «Юность» - МБОУ Пяозерская  СОШ. </w:t>
      </w:r>
      <w:proofErr w:type="gramStart"/>
      <w:r w:rsidRPr="00AA6D2E">
        <w:rPr>
          <w:rFonts w:eastAsia="Arial Unicode MS"/>
          <w:bCs/>
          <w:color w:val="000000"/>
        </w:rPr>
        <w:t>М</w:t>
      </w:r>
      <w:r w:rsidRPr="00AA6D2E">
        <w:rPr>
          <w:color w:val="000000"/>
        </w:rPr>
        <w:t>ероприятия с участием добровольцев проводятся в образовательных учреждениях регулярно: б</w:t>
      </w:r>
      <w:r w:rsidRPr="00AA6D2E">
        <w:t>лаготворительное мероприятие «Твори добро!» (пгт.</w:t>
      </w:r>
      <w:proofErr w:type="gramEnd"/>
      <w:r w:rsidRPr="00AA6D2E">
        <w:t xml:space="preserve"> Пяозерский), акция «Георгиевская ленточка», акция  «Открытка ветерану», мероприятия, посвящённые  всемирному Дню борьбы с наркотиками, Всемирному Дню здоровья, всемирному Дню б</w:t>
      </w:r>
      <w:r w:rsidRPr="00555358">
        <w:t>ез табака, Всемирному Дню памяти жертв СПИДа «Красная ленточка</w:t>
      </w:r>
      <w:r w:rsidR="00AA6D2E">
        <w:t>».</w:t>
      </w:r>
    </w:p>
    <w:p w:rsidR="0044146A" w:rsidRPr="00555358" w:rsidRDefault="0044146A" w:rsidP="0044146A">
      <w:pPr>
        <w:ind w:firstLine="708"/>
        <w:jc w:val="both"/>
      </w:pPr>
      <w:r w:rsidRPr="00853BDB">
        <w:rPr>
          <w:color w:val="000000" w:themeColor="text1"/>
        </w:rPr>
        <w:t>В рамках регионального проекта «Успех</w:t>
      </w:r>
      <w:r w:rsidRPr="00555358">
        <w:t xml:space="preserve"> каждого ребёнка» в общеобразовательных школах проводится цикл  Всероссийских открытых уроков  для обучающихся </w:t>
      </w:r>
      <w:r w:rsidR="000D19B2">
        <w:t>1</w:t>
      </w:r>
      <w:r w:rsidRPr="00555358">
        <w:t>-11 классов «</w:t>
      </w:r>
      <w:proofErr w:type="spellStart"/>
      <w:r w:rsidRPr="00555358">
        <w:t>Проектория</w:t>
      </w:r>
      <w:proofErr w:type="spellEnd"/>
      <w:r w:rsidRPr="00555358">
        <w:t>»</w:t>
      </w:r>
      <w:r w:rsidR="00F202EF">
        <w:t xml:space="preserve"> и Шоу профессий, направленные </w:t>
      </w:r>
      <w:r w:rsidRPr="00555358">
        <w:t xml:space="preserve"> на формирование у </w:t>
      </w:r>
      <w:r w:rsidR="009B73A0">
        <w:t xml:space="preserve">обучающихся </w:t>
      </w:r>
      <w:r w:rsidRPr="00555358">
        <w:t xml:space="preserve"> навыков профессионального самоопределения. Уроки проводятся в интерактивном формате посредством дискуссий и игровых практик. </w:t>
      </w:r>
    </w:p>
    <w:p w:rsidR="005B1C1B" w:rsidRPr="00702D98" w:rsidRDefault="0044146A" w:rsidP="0044146A">
      <w:pPr>
        <w:ind w:firstLine="709"/>
        <w:jc w:val="both"/>
        <w:rPr>
          <w:lang w:eastAsia="en-US"/>
        </w:rPr>
      </w:pPr>
      <w:r w:rsidRPr="00555358">
        <w:lastRenderedPageBreak/>
        <w:t>Таким образом, участие педагогов и обучающихся школ района в реализации региональных проектов национального проекта «Образование» даёт возможность внедрять  в школах новые методы обучения и воспитания, современные образовательные технологии, создавать современную и безопасную цифровую образовательную среду, выявлять, поддерживать и развивать способности и таланты у детей и молодёжи</w:t>
      </w:r>
      <w:r w:rsidR="00D56FE3">
        <w:t>.</w:t>
      </w:r>
    </w:p>
    <w:p w:rsidR="009E7264" w:rsidRPr="00702D98" w:rsidRDefault="009E7264" w:rsidP="009B73A0">
      <w:pPr>
        <w:jc w:val="both"/>
        <w:rPr>
          <w:b/>
          <w:spacing w:val="-9"/>
        </w:rPr>
      </w:pPr>
      <w:r w:rsidRPr="00702D98">
        <w:rPr>
          <w:b/>
        </w:rPr>
        <w:tab/>
      </w:r>
      <w:r w:rsidRPr="00702D98">
        <w:rPr>
          <w:b/>
          <w:spacing w:val="-9"/>
        </w:rPr>
        <w:t>2. Анализ состояния и перспектив развития системы образования</w:t>
      </w:r>
    </w:p>
    <w:p w:rsidR="009E7264" w:rsidRPr="00702D98" w:rsidRDefault="009E7264" w:rsidP="009E7264">
      <w:pPr>
        <w:jc w:val="both"/>
        <w:rPr>
          <w:b/>
        </w:rPr>
      </w:pPr>
      <w:r w:rsidRPr="00702D98">
        <w:rPr>
          <w:b/>
        </w:rPr>
        <w:t>I. Общее образование</w:t>
      </w:r>
    </w:p>
    <w:p w:rsidR="009E7264" w:rsidRPr="00702D98" w:rsidRDefault="009E7264" w:rsidP="009E7264">
      <w:pPr>
        <w:jc w:val="both"/>
        <w:rPr>
          <w:b/>
        </w:rPr>
      </w:pPr>
      <w:r w:rsidRPr="00702D98">
        <w:rPr>
          <w:b/>
        </w:rPr>
        <w:t>1. Сведения о развитии дошкольного образования</w:t>
      </w:r>
    </w:p>
    <w:p w:rsidR="009E7264" w:rsidRPr="00702D98" w:rsidRDefault="009E7264" w:rsidP="009E7264">
      <w:pPr>
        <w:jc w:val="both"/>
        <w:rPr>
          <w:b/>
        </w:rPr>
      </w:pPr>
      <w:r w:rsidRPr="00702D98">
        <w:rPr>
          <w:b/>
        </w:rPr>
        <w:t>1.1. Уровень доступности дошкольного образования и численность населения, получающего дошкольное образование</w:t>
      </w:r>
    </w:p>
    <w:p w:rsidR="00EB04ED" w:rsidRDefault="00275753" w:rsidP="00EB04E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На 31 декабря</w:t>
      </w:r>
      <w:r w:rsidR="00127446">
        <w:rPr>
          <w:rFonts w:ascii="Times New Roman" w:hAnsi="Times New Roman" w:cs="Times New Roman"/>
          <w:bCs/>
          <w:iCs/>
          <w:sz w:val="24"/>
          <w:szCs w:val="24"/>
        </w:rPr>
        <w:t xml:space="preserve"> 2023 года, так же как и в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20</w:t>
      </w:r>
      <w:r w:rsidR="001A1256">
        <w:rPr>
          <w:rFonts w:ascii="Times New Roman" w:hAnsi="Times New Roman" w:cs="Times New Roman"/>
          <w:bCs/>
          <w:iCs/>
          <w:sz w:val="24"/>
          <w:szCs w:val="24"/>
        </w:rPr>
        <w:t xml:space="preserve">22 </w:t>
      </w:r>
      <w:r w:rsidR="00127446">
        <w:rPr>
          <w:rFonts w:ascii="Times New Roman" w:hAnsi="Times New Roman" w:cs="Times New Roman"/>
          <w:bCs/>
          <w:iCs/>
          <w:sz w:val="24"/>
          <w:szCs w:val="24"/>
        </w:rPr>
        <w:t>году</w:t>
      </w:r>
      <w:r w:rsidR="001A125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B405C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1A125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B405C">
        <w:rPr>
          <w:rFonts w:ascii="Times New Roman" w:hAnsi="Times New Roman" w:cs="Times New Roman"/>
          <w:bCs/>
          <w:iCs/>
          <w:sz w:val="24"/>
          <w:szCs w:val="24"/>
        </w:rPr>
        <w:t>Лоухском</w:t>
      </w:r>
      <w:proofErr w:type="spellEnd"/>
      <w:r w:rsidR="00FB405C">
        <w:rPr>
          <w:rFonts w:ascii="Times New Roman" w:hAnsi="Times New Roman" w:cs="Times New Roman"/>
          <w:bCs/>
          <w:iCs/>
          <w:sz w:val="24"/>
          <w:szCs w:val="24"/>
        </w:rPr>
        <w:t xml:space="preserve"> му</w:t>
      </w:r>
      <w:r w:rsidR="00AB2126">
        <w:rPr>
          <w:rFonts w:ascii="Times New Roman" w:hAnsi="Times New Roman" w:cs="Times New Roman"/>
          <w:bCs/>
          <w:iCs/>
          <w:sz w:val="24"/>
          <w:szCs w:val="24"/>
        </w:rPr>
        <w:t>ниципальном районе функционировало</w:t>
      </w:r>
      <w:r w:rsidR="0012744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B405C">
        <w:rPr>
          <w:rFonts w:ascii="Times New Roman" w:hAnsi="Times New Roman" w:cs="Times New Roman"/>
          <w:sz w:val="24"/>
          <w:szCs w:val="24"/>
        </w:rPr>
        <w:t xml:space="preserve">3    городских </w:t>
      </w:r>
      <w:r w:rsidR="00EB04ED" w:rsidRPr="00702D98">
        <w:rPr>
          <w:rFonts w:ascii="Times New Roman" w:hAnsi="Times New Roman" w:cs="Times New Roman"/>
          <w:sz w:val="24"/>
          <w:szCs w:val="24"/>
        </w:rPr>
        <w:t>дошкольных образовательных учреждения (п. Лоухи, п. Чупа, п. Пяозеро), 1 дошкол</w:t>
      </w:r>
      <w:r w:rsidR="00FB405C">
        <w:rPr>
          <w:rFonts w:ascii="Times New Roman" w:hAnsi="Times New Roman" w:cs="Times New Roman"/>
          <w:sz w:val="24"/>
          <w:szCs w:val="24"/>
        </w:rPr>
        <w:t>ьное образовательное учреждение</w:t>
      </w:r>
      <w:r w:rsidR="00EB04ED" w:rsidRPr="00702D98">
        <w:rPr>
          <w:rFonts w:ascii="Times New Roman" w:hAnsi="Times New Roman" w:cs="Times New Roman"/>
          <w:sz w:val="24"/>
          <w:szCs w:val="24"/>
        </w:rPr>
        <w:t xml:space="preserve"> на селе (п. </w:t>
      </w:r>
      <w:proofErr w:type="spellStart"/>
      <w:r w:rsidR="00EB04ED" w:rsidRPr="00702D98">
        <w:rPr>
          <w:rFonts w:ascii="Times New Roman" w:hAnsi="Times New Roman" w:cs="Times New Roman"/>
          <w:sz w:val="24"/>
          <w:szCs w:val="24"/>
        </w:rPr>
        <w:t>Кестеньга</w:t>
      </w:r>
      <w:proofErr w:type="spellEnd"/>
      <w:r w:rsidR="00EB04ED" w:rsidRPr="00702D98">
        <w:rPr>
          <w:rFonts w:ascii="Times New Roman" w:hAnsi="Times New Roman" w:cs="Times New Roman"/>
          <w:sz w:val="24"/>
          <w:szCs w:val="24"/>
        </w:rPr>
        <w:t xml:space="preserve">), </w:t>
      </w:r>
      <w:r w:rsidR="00067A04" w:rsidRPr="00067A0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B04ED" w:rsidRPr="00094E8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B405C">
        <w:rPr>
          <w:rFonts w:ascii="Times New Roman" w:hAnsi="Times New Roman" w:cs="Times New Roman"/>
          <w:sz w:val="24"/>
          <w:szCs w:val="24"/>
        </w:rPr>
        <w:t>дошкольных групп</w:t>
      </w:r>
      <w:r w:rsidR="00AB2126">
        <w:rPr>
          <w:rFonts w:ascii="Times New Roman" w:hAnsi="Times New Roman" w:cs="Times New Roman"/>
          <w:sz w:val="24"/>
          <w:szCs w:val="24"/>
        </w:rPr>
        <w:t>ы</w:t>
      </w:r>
      <w:r w:rsidR="00FB405C">
        <w:rPr>
          <w:rFonts w:ascii="Times New Roman" w:hAnsi="Times New Roman" w:cs="Times New Roman"/>
          <w:sz w:val="24"/>
          <w:szCs w:val="24"/>
        </w:rPr>
        <w:t xml:space="preserve"> при  трёх </w:t>
      </w:r>
      <w:r w:rsidR="00EB04ED" w:rsidRPr="00702D98">
        <w:rPr>
          <w:rFonts w:ascii="Times New Roman" w:hAnsi="Times New Roman" w:cs="Times New Roman"/>
          <w:sz w:val="24"/>
          <w:szCs w:val="24"/>
        </w:rPr>
        <w:t>муниципальных бюджетных общеобра</w:t>
      </w:r>
      <w:r w:rsidR="00FB405C">
        <w:rPr>
          <w:rFonts w:ascii="Times New Roman" w:hAnsi="Times New Roman" w:cs="Times New Roman"/>
          <w:sz w:val="24"/>
          <w:szCs w:val="24"/>
        </w:rPr>
        <w:t>зовательных учреждениях района:</w:t>
      </w:r>
      <w:r w:rsidR="00EB04ED" w:rsidRPr="00702D98">
        <w:rPr>
          <w:rFonts w:ascii="Times New Roman" w:hAnsi="Times New Roman" w:cs="Times New Roman"/>
          <w:sz w:val="24"/>
          <w:szCs w:val="24"/>
        </w:rPr>
        <w:t xml:space="preserve"> МБОУ Сосновская СО</w:t>
      </w:r>
      <w:r w:rsidR="00FB405C">
        <w:rPr>
          <w:rFonts w:ascii="Times New Roman" w:hAnsi="Times New Roman" w:cs="Times New Roman"/>
          <w:sz w:val="24"/>
          <w:szCs w:val="24"/>
        </w:rPr>
        <w:t>Ш (1 группа), МБОУ Софпорогская</w:t>
      </w:r>
      <w:r w:rsidR="00EB04ED" w:rsidRPr="00702D98">
        <w:rPr>
          <w:rFonts w:ascii="Times New Roman" w:hAnsi="Times New Roman" w:cs="Times New Roman"/>
          <w:sz w:val="24"/>
          <w:szCs w:val="24"/>
        </w:rPr>
        <w:t xml:space="preserve"> основная школа (</w:t>
      </w:r>
      <w:r w:rsidR="00067A04" w:rsidRPr="00067A0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509A9">
        <w:rPr>
          <w:rFonts w:ascii="Times New Roman" w:hAnsi="Times New Roman" w:cs="Times New Roman"/>
          <w:sz w:val="24"/>
          <w:szCs w:val="24"/>
        </w:rPr>
        <w:t xml:space="preserve"> группа</w:t>
      </w:r>
      <w:r w:rsidR="00EB04ED" w:rsidRPr="00702D98">
        <w:rPr>
          <w:rFonts w:ascii="Times New Roman" w:hAnsi="Times New Roman" w:cs="Times New Roman"/>
          <w:sz w:val="24"/>
          <w:szCs w:val="24"/>
        </w:rPr>
        <w:t xml:space="preserve">), МБОУ </w:t>
      </w:r>
      <w:proofErr w:type="spellStart"/>
      <w:r w:rsidR="00EB04ED" w:rsidRPr="00702D98">
        <w:rPr>
          <w:rFonts w:ascii="Times New Roman" w:hAnsi="Times New Roman" w:cs="Times New Roman"/>
          <w:sz w:val="24"/>
          <w:szCs w:val="24"/>
        </w:rPr>
        <w:t>Энгозерск</w:t>
      </w:r>
      <w:r w:rsidR="003A1B9C">
        <w:rPr>
          <w:rFonts w:ascii="Times New Roman" w:hAnsi="Times New Roman" w:cs="Times New Roman"/>
          <w:sz w:val="24"/>
          <w:szCs w:val="24"/>
        </w:rPr>
        <w:t>а</w:t>
      </w:r>
      <w:r w:rsidR="00EB04ED" w:rsidRPr="00702D98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EB04ED" w:rsidRPr="00702D98">
        <w:rPr>
          <w:rFonts w:ascii="Times New Roman" w:hAnsi="Times New Roman" w:cs="Times New Roman"/>
          <w:sz w:val="24"/>
          <w:szCs w:val="24"/>
        </w:rPr>
        <w:t xml:space="preserve"> СОШ (1 группа).</w:t>
      </w:r>
    </w:p>
    <w:p w:rsidR="006B6A95" w:rsidRDefault="006B6A95" w:rsidP="006B6A9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принятом в оперативное управление здании, расположенном по адресу </w:t>
      </w:r>
      <w:r w:rsidR="00F01C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ул.</w:t>
      </w:r>
      <w:r w:rsidR="00F01C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Лесная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дом 3, </w:t>
      </w:r>
      <w:r w:rsidR="00094E82">
        <w:rPr>
          <w:rFonts w:ascii="Times New Roman" w:hAnsi="Times New Roman" w:cs="Times New Roman"/>
          <w:sz w:val="24"/>
          <w:szCs w:val="24"/>
        </w:rPr>
        <w:t>с</w:t>
      </w:r>
      <w:r w:rsidR="00383D8E">
        <w:rPr>
          <w:rFonts w:ascii="Times New Roman" w:hAnsi="Times New Roman" w:cs="Times New Roman"/>
          <w:sz w:val="24"/>
          <w:szCs w:val="24"/>
        </w:rPr>
        <w:t xml:space="preserve"> 2022</w:t>
      </w:r>
      <w:r w:rsidR="00094E82">
        <w:rPr>
          <w:rFonts w:ascii="Times New Roman" w:hAnsi="Times New Roman" w:cs="Times New Roman"/>
          <w:sz w:val="24"/>
          <w:szCs w:val="24"/>
        </w:rPr>
        <w:t xml:space="preserve"> года</w:t>
      </w:r>
      <w:r w:rsidR="002D6442">
        <w:rPr>
          <w:rFonts w:ascii="Times New Roman" w:hAnsi="Times New Roman" w:cs="Times New Roman"/>
          <w:sz w:val="24"/>
          <w:szCs w:val="24"/>
        </w:rPr>
        <w:t xml:space="preserve"> продолжают </w:t>
      </w:r>
      <w:r w:rsidR="00B43393">
        <w:rPr>
          <w:rFonts w:ascii="Times New Roman" w:hAnsi="Times New Roman" w:cs="Times New Roman"/>
          <w:sz w:val="24"/>
          <w:szCs w:val="24"/>
        </w:rPr>
        <w:t>функционировать 4</w:t>
      </w:r>
      <w:r>
        <w:rPr>
          <w:rFonts w:ascii="Times New Roman" w:hAnsi="Times New Roman" w:cs="Times New Roman"/>
          <w:sz w:val="24"/>
          <w:szCs w:val="24"/>
        </w:rPr>
        <w:t xml:space="preserve"> дошкольных групп</w:t>
      </w:r>
      <w:r w:rsidR="00383D8E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МБДОУ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Лоухский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сад.</w:t>
      </w:r>
    </w:p>
    <w:p w:rsidR="00D3528C" w:rsidRPr="001509A9" w:rsidRDefault="00D3528C" w:rsidP="00D352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04ED" w:rsidRDefault="00EB04ED" w:rsidP="00AB2126">
      <w:pPr>
        <w:ind w:firstLine="708"/>
        <w:jc w:val="both"/>
      </w:pPr>
      <w:r w:rsidRPr="001509A9">
        <w:t>Численность</w:t>
      </w:r>
      <w:r w:rsidRPr="00702D98">
        <w:t xml:space="preserve"> детей, охваченных у</w:t>
      </w:r>
      <w:r w:rsidR="00A73023">
        <w:t>слугами дошкольного образования</w:t>
      </w:r>
      <w:r w:rsidRPr="00702D98">
        <w:t xml:space="preserve"> в </w:t>
      </w:r>
      <w:proofErr w:type="spellStart"/>
      <w:r w:rsidRPr="00702D98">
        <w:t>Лоухском</w:t>
      </w:r>
      <w:proofErr w:type="spellEnd"/>
      <w:r w:rsidRPr="00702D98">
        <w:t xml:space="preserve"> муниципальном районе составила</w:t>
      </w:r>
      <w:r w:rsidR="007719EC">
        <w:t xml:space="preserve"> на</w:t>
      </w:r>
      <w:r w:rsidR="00A73023">
        <w:t xml:space="preserve"> 31.12.2023 года </w:t>
      </w:r>
      <w:r w:rsidR="00F06B95">
        <w:t xml:space="preserve"> -353 человек</w:t>
      </w:r>
      <w:r w:rsidR="00D919E4" w:rsidRPr="00D919E4">
        <w:t xml:space="preserve"> </w:t>
      </w:r>
      <w:r w:rsidR="00D919E4">
        <w:t xml:space="preserve">(это на 28 человек меньше, чем АППГ)- от 0-3 лет -88 человек, от 3 лет до 7 лет- 265 человек, </w:t>
      </w:r>
      <w:r w:rsidR="00F06B95">
        <w:t xml:space="preserve">на </w:t>
      </w:r>
      <w:r w:rsidR="007719EC">
        <w:t xml:space="preserve"> </w:t>
      </w:r>
      <w:r w:rsidR="00D919E4">
        <w:t xml:space="preserve">31.12.2022 года численность детей </w:t>
      </w:r>
      <w:r w:rsidR="00F06B95">
        <w:t xml:space="preserve"> составляла </w:t>
      </w:r>
      <w:r w:rsidR="00B43393">
        <w:t xml:space="preserve"> -381 человек</w:t>
      </w:r>
      <w:r w:rsidR="00491E19">
        <w:t xml:space="preserve"> </w:t>
      </w:r>
      <w:proofErr w:type="gramStart"/>
      <w:r w:rsidR="00D919E4">
        <w:t xml:space="preserve">( </w:t>
      </w:r>
      <w:proofErr w:type="gramEnd"/>
      <w:r w:rsidR="00D919E4">
        <w:t>в возрасте от 0 до 3 лет-87 человек, от 3 до 7 лет- 294 человека)</w:t>
      </w:r>
      <w:r w:rsidR="00B43393">
        <w:t>,</w:t>
      </w:r>
      <w:r w:rsidR="00F06B95">
        <w:t xml:space="preserve"> </w:t>
      </w:r>
      <w:r w:rsidR="00ED3859">
        <w:t>(на  31.12.2021г.- 385</w:t>
      </w:r>
      <w:r w:rsidR="007719EC">
        <w:t xml:space="preserve"> человек</w:t>
      </w:r>
      <w:r w:rsidR="006D5403">
        <w:t xml:space="preserve"> </w:t>
      </w:r>
      <w:r w:rsidR="00ED3859">
        <w:t>(в возрасте от  0 до 3- 86</w:t>
      </w:r>
      <w:r w:rsidR="007719EC">
        <w:t xml:space="preserve"> чел</w:t>
      </w:r>
      <w:r w:rsidR="00ED3859">
        <w:t>овек, в возрасте от 3 до 7- 299 воспитанников), это на 14</w:t>
      </w:r>
      <w:r w:rsidR="007719EC">
        <w:t xml:space="preserve"> человек меньше чем в 2020 году</w:t>
      </w:r>
      <w:r w:rsidR="00F06B95">
        <w:t>.</w:t>
      </w:r>
    </w:p>
    <w:p w:rsidR="00DB6E15" w:rsidRDefault="00EB04ED" w:rsidP="00EB04ED">
      <w:pPr>
        <w:ind w:firstLine="708"/>
        <w:jc w:val="both"/>
      </w:pPr>
      <w:proofErr w:type="gramStart"/>
      <w:r w:rsidRPr="00702D98">
        <w:t>Колич</w:t>
      </w:r>
      <w:r w:rsidR="008C2BE9">
        <w:t>ество групп в учреждениях</w:t>
      </w:r>
      <w:r w:rsidR="00A73023">
        <w:t xml:space="preserve"> в 2023году -</w:t>
      </w:r>
      <w:r w:rsidR="00DB6E15">
        <w:t xml:space="preserve"> стало 22,что на одну </w:t>
      </w:r>
      <w:r w:rsidR="00A73023">
        <w:t>группу меньше, чем на 31.12.2022</w:t>
      </w:r>
      <w:r w:rsidR="00DB6E15">
        <w:t>года</w:t>
      </w:r>
      <w:r w:rsidR="00A73023">
        <w:t xml:space="preserve"> (23 группы),</w:t>
      </w:r>
      <w:r w:rsidR="00DB6E15">
        <w:t xml:space="preserve"> (в связи с сокращением группы воспитанников при МБОУ </w:t>
      </w:r>
      <w:proofErr w:type="spellStart"/>
      <w:r w:rsidR="00DB6E15">
        <w:t>Софпорогской</w:t>
      </w:r>
      <w:proofErr w:type="spellEnd"/>
      <w:r w:rsidR="00DB6E15">
        <w:t xml:space="preserve"> основной</w:t>
      </w:r>
      <w:r w:rsidR="00491E19">
        <w:t xml:space="preserve"> общеобразовательной </w:t>
      </w:r>
      <w:r w:rsidR="00DB6E15">
        <w:t xml:space="preserve"> школы.</w:t>
      </w:r>
      <w:proofErr w:type="gramEnd"/>
    </w:p>
    <w:p w:rsidR="00EB04ED" w:rsidRPr="00702D98" w:rsidRDefault="006B6A95" w:rsidP="00EB04ED">
      <w:pPr>
        <w:ind w:firstLine="708"/>
        <w:jc w:val="both"/>
      </w:pPr>
      <w:proofErr w:type="gramStart"/>
      <w:r>
        <w:t>Воспитанников</w:t>
      </w:r>
      <w:r w:rsidR="00DB6E15">
        <w:t xml:space="preserve"> в дошкольных образовательных учреждениях</w:t>
      </w:r>
      <w:r w:rsidR="006F057A">
        <w:t xml:space="preserve"> в 2023 году-10 человек </w:t>
      </w:r>
      <w:r>
        <w:t xml:space="preserve">с </w:t>
      </w:r>
      <w:r w:rsidR="006F057A">
        <w:t xml:space="preserve">ОВЗ из них 7  дети- инвалиды, в 2022 году с </w:t>
      </w:r>
      <w:r>
        <w:t>ОВЗ</w:t>
      </w:r>
      <w:r w:rsidR="00DB6E15">
        <w:t xml:space="preserve"> -14 человек, из них 6-дети-инвалиды (на  31.12.2021</w:t>
      </w:r>
      <w:r w:rsidR="006F057A">
        <w:t xml:space="preserve"> </w:t>
      </w:r>
      <w:r w:rsidR="00DB6E15">
        <w:t xml:space="preserve">года численность детей с ОВЗ составляла 7 человек, из них -   2 ребенка </w:t>
      </w:r>
      <w:r w:rsidR="006F057A">
        <w:t>–</w:t>
      </w:r>
      <w:r w:rsidR="00DB6E15">
        <w:t xml:space="preserve"> инвалиды</w:t>
      </w:r>
      <w:r w:rsidR="006F057A">
        <w:t>.</w:t>
      </w:r>
      <w:r w:rsidR="002365BC">
        <w:t xml:space="preserve"> </w:t>
      </w:r>
      <w:proofErr w:type="gramEnd"/>
    </w:p>
    <w:p w:rsidR="00EB04ED" w:rsidRPr="00702D98" w:rsidRDefault="00EB04ED" w:rsidP="00021AF7">
      <w:pPr>
        <w:ind w:firstLine="708"/>
        <w:jc w:val="both"/>
      </w:pPr>
      <w:proofErr w:type="gramStart"/>
      <w:r w:rsidRPr="00702D98">
        <w:t>Численность детей</w:t>
      </w:r>
      <w:r w:rsidR="00F01CAF">
        <w:t xml:space="preserve"> в </w:t>
      </w:r>
      <w:r w:rsidR="006F057A">
        <w:t xml:space="preserve"> 2023 году, состоящих на учете для определения в дошкольные учреждения  35 человек, это на 8 человек больше по сравнению с 2022 годом, в </w:t>
      </w:r>
      <w:r w:rsidR="00F01CAF">
        <w:t>2022 году</w:t>
      </w:r>
      <w:r w:rsidRPr="00702D98">
        <w:t>, состоящих на учете для определения в дошкольные образоват</w:t>
      </w:r>
      <w:r w:rsidR="009F3FF6">
        <w:t>ельные учреждения</w:t>
      </w:r>
      <w:r w:rsidR="008D7B71">
        <w:t xml:space="preserve"> </w:t>
      </w:r>
      <w:r w:rsidR="009F3FF6">
        <w:t xml:space="preserve"> сост</w:t>
      </w:r>
      <w:r w:rsidR="006F057A">
        <w:t xml:space="preserve">авило </w:t>
      </w:r>
      <w:r w:rsidR="006F0450">
        <w:t xml:space="preserve"> 27 че</w:t>
      </w:r>
      <w:r w:rsidR="00F01CAF">
        <w:t>ловек, это на 28 человек меньше</w:t>
      </w:r>
      <w:r w:rsidR="006F0450">
        <w:t>,</w:t>
      </w:r>
      <w:r w:rsidR="00F01CAF">
        <w:t xml:space="preserve"> </w:t>
      </w:r>
      <w:r w:rsidR="006F0450">
        <w:t>чем в 2021году -</w:t>
      </w:r>
      <w:r w:rsidR="007F6F75">
        <w:t xml:space="preserve"> 55 человек (</w:t>
      </w:r>
      <w:r w:rsidR="002365BC">
        <w:t>дети в возрасте от 0 до 3 лет).</w:t>
      </w:r>
      <w:r w:rsidR="00F01CAF">
        <w:t xml:space="preserve"> </w:t>
      </w:r>
      <w:proofErr w:type="gramEnd"/>
    </w:p>
    <w:p w:rsidR="00EB04ED" w:rsidRPr="002C5549" w:rsidRDefault="00EB04ED" w:rsidP="00EB04ED">
      <w:pPr>
        <w:ind w:firstLine="708"/>
        <w:jc w:val="both"/>
      </w:pPr>
      <w:r w:rsidRPr="00702D98">
        <w:t xml:space="preserve">Проблемы общедоступности дошкольного образования в районе не имеется. В Лоухском муниципальном районе всем желающим получить услугу по предоставлению дошкольного образования, данная услуга оказывается в муниципальных учреждениях. </w:t>
      </w:r>
      <w:r w:rsidRPr="002C5549">
        <w:t>Очереди для получения места в дошкольные образовательные учреждения по месту жительства не имеется.</w:t>
      </w:r>
    </w:p>
    <w:p w:rsidR="00EB04ED" w:rsidRPr="0054097B" w:rsidRDefault="00EB04ED" w:rsidP="0054097B">
      <w:pPr>
        <w:autoSpaceDE w:val="0"/>
        <w:autoSpaceDN w:val="0"/>
        <w:adjustRightInd w:val="0"/>
        <w:ind w:firstLine="708"/>
        <w:jc w:val="both"/>
        <w:outlineLvl w:val="1"/>
        <w:rPr>
          <w:bCs/>
        </w:rPr>
      </w:pPr>
      <w:r w:rsidRPr="002C5549">
        <w:rPr>
          <w:bCs/>
        </w:rPr>
        <w:t>Обеспече</w:t>
      </w:r>
      <w:r w:rsidR="008C2BE9">
        <w:rPr>
          <w:bCs/>
        </w:rPr>
        <w:t>нность  педагогическими кадрами</w:t>
      </w:r>
      <w:r w:rsidRPr="002C5549">
        <w:rPr>
          <w:bCs/>
        </w:rPr>
        <w:t xml:space="preserve"> в ДОУ района </w:t>
      </w:r>
      <w:r w:rsidR="006D133E">
        <w:rPr>
          <w:bCs/>
        </w:rPr>
        <w:t>составляет</w:t>
      </w:r>
      <w:r w:rsidRPr="002C5549">
        <w:rPr>
          <w:bCs/>
        </w:rPr>
        <w:t xml:space="preserve"> 100%</w:t>
      </w:r>
      <w:r w:rsidR="006D133E">
        <w:rPr>
          <w:bCs/>
        </w:rPr>
        <w:t xml:space="preserve">,также </w:t>
      </w:r>
      <w:r w:rsidR="0015146D">
        <w:rPr>
          <w:bCs/>
        </w:rPr>
        <w:t xml:space="preserve"> </w:t>
      </w:r>
      <w:r w:rsidR="006D133E">
        <w:rPr>
          <w:bCs/>
        </w:rPr>
        <w:t>как и</w:t>
      </w:r>
      <w:r w:rsidR="006F0450">
        <w:rPr>
          <w:bCs/>
        </w:rPr>
        <w:t xml:space="preserve"> </w:t>
      </w:r>
      <w:r w:rsidR="006D133E">
        <w:rPr>
          <w:bCs/>
        </w:rPr>
        <w:t>в</w:t>
      </w:r>
      <w:r w:rsidR="002365BC">
        <w:rPr>
          <w:bCs/>
        </w:rPr>
        <w:t xml:space="preserve"> </w:t>
      </w:r>
      <w:r w:rsidR="006F057A">
        <w:rPr>
          <w:bCs/>
        </w:rPr>
        <w:t>2022,2021</w:t>
      </w:r>
      <w:r w:rsidR="006F0450">
        <w:rPr>
          <w:bCs/>
        </w:rPr>
        <w:t xml:space="preserve"> </w:t>
      </w:r>
      <w:r w:rsidR="0015146D">
        <w:rPr>
          <w:bCs/>
        </w:rPr>
        <w:t>годах.</w:t>
      </w:r>
      <w:r w:rsidRPr="002C5549">
        <w:rPr>
          <w:bCs/>
        </w:rPr>
        <w:t xml:space="preserve"> Общее количество работников в дошко</w:t>
      </w:r>
      <w:r w:rsidR="009F3FF6">
        <w:rPr>
          <w:bCs/>
        </w:rPr>
        <w:t>льных учреждениях</w:t>
      </w:r>
      <w:r w:rsidR="006F057A">
        <w:rPr>
          <w:bCs/>
        </w:rPr>
        <w:t xml:space="preserve"> в 20</w:t>
      </w:r>
      <w:r w:rsidR="005337F4">
        <w:rPr>
          <w:bCs/>
        </w:rPr>
        <w:t xml:space="preserve">23 году составляет 143 </w:t>
      </w:r>
      <w:r w:rsidR="005337F4" w:rsidRPr="005837E6">
        <w:rPr>
          <w:bCs/>
          <w:color w:val="000000" w:themeColor="text1"/>
        </w:rPr>
        <w:t>человека</w:t>
      </w:r>
      <w:r w:rsidR="0054097B" w:rsidRPr="005837E6">
        <w:rPr>
          <w:bCs/>
          <w:color w:val="000000" w:themeColor="text1"/>
        </w:rPr>
        <w:t xml:space="preserve">, </w:t>
      </w:r>
      <w:r w:rsidR="005337F4" w:rsidRPr="005837E6">
        <w:rPr>
          <w:bCs/>
          <w:color w:val="000000" w:themeColor="text1"/>
        </w:rPr>
        <w:t>из</w:t>
      </w:r>
      <w:r w:rsidR="005337F4">
        <w:rPr>
          <w:bCs/>
        </w:rPr>
        <w:t xml:space="preserve"> них</w:t>
      </w:r>
      <w:r w:rsidR="0054097B">
        <w:rPr>
          <w:bCs/>
        </w:rPr>
        <w:t xml:space="preserve"> 47 педагогических работников</w:t>
      </w:r>
      <w:r w:rsidR="006F057A">
        <w:rPr>
          <w:bCs/>
        </w:rPr>
        <w:t>.</w:t>
      </w:r>
      <w:r w:rsidR="0054097B">
        <w:rPr>
          <w:bCs/>
        </w:rPr>
        <w:t xml:space="preserve"> </w:t>
      </w:r>
      <w:r w:rsidRPr="002C5549">
        <w:t>Помимо воспитателей</w:t>
      </w:r>
      <w:r w:rsidR="008C2BE9">
        <w:t>,</w:t>
      </w:r>
      <w:r w:rsidRPr="002C5549">
        <w:t xml:space="preserve"> образовательный процесс осуществляют следующие категории педагогических работников – учителя-логопеды, музыкальные руководители, инс</w:t>
      </w:r>
      <w:r w:rsidR="00CB4075">
        <w:t>трукторы по физическо</w:t>
      </w:r>
      <w:r w:rsidR="00032501">
        <w:t>й культуре, старшие воспитатели, педагоги-психологи.</w:t>
      </w:r>
    </w:p>
    <w:p w:rsidR="00EB04ED" w:rsidRPr="00702D98" w:rsidRDefault="00EB04ED" w:rsidP="00EB04ED">
      <w:pPr>
        <w:ind w:firstLine="708"/>
        <w:jc w:val="both"/>
      </w:pPr>
      <w:r w:rsidRPr="002C5549">
        <w:t>Все образовательные учреждения реализуют  программы дошкольног</w:t>
      </w:r>
      <w:r w:rsidR="008C2BE9">
        <w:t>о образования в соответствии с Федеральнымгосударственным образовательным</w:t>
      </w:r>
      <w:r w:rsidRPr="002C5549">
        <w:t xml:space="preserve"> стандартом</w:t>
      </w:r>
      <w:r w:rsidRPr="00702D98">
        <w:t xml:space="preserve">  дошкольного образования. </w:t>
      </w:r>
    </w:p>
    <w:p w:rsidR="00EB04ED" w:rsidRPr="00702D98" w:rsidRDefault="008C2BE9" w:rsidP="00EB04ED">
      <w:pPr>
        <w:pStyle w:val="af"/>
        <w:spacing w:after="0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целом услуги МБДОУ </w:t>
      </w:r>
      <w:r w:rsidR="00EB04ED" w:rsidRPr="00702D98">
        <w:rPr>
          <w:rFonts w:ascii="Times New Roman" w:hAnsi="Times New Roman"/>
          <w:sz w:val="24"/>
          <w:szCs w:val="24"/>
        </w:rPr>
        <w:t xml:space="preserve">и МБОУ, реализующие образовательные программы дошкольного образования, </w:t>
      </w:r>
      <w:r w:rsidR="00EB04ED" w:rsidRPr="00702D98">
        <w:rPr>
          <w:rFonts w:ascii="Times New Roman" w:hAnsi="Times New Roman"/>
          <w:color w:val="000000"/>
          <w:sz w:val="24"/>
          <w:szCs w:val="24"/>
        </w:rPr>
        <w:t>востребованы частью населения района, нуждающейся в образовании, и имеют высокий уровень удовлетворённости получателей услуг.</w:t>
      </w:r>
    </w:p>
    <w:p w:rsidR="00EB04ED" w:rsidRPr="00702D98" w:rsidRDefault="00EB04ED" w:rsidP="00EB04ED">
      <w:pPr>
        <w:ind w:firstLine="708"/>
        <w:jc w:val="both"/>
      </w:pPr>
      <w:r w:rsidRPr="00702D98">
        <w:lastRenderedPageBreak/>
        <w:t>Измерение удовлетворенности родителе</w:t>
      </w:r>
      <w:r w:rsidR="0054097B">
        <w:t>й проводилось в 4 квартале  2023</w:t>
      </w:r>
      <w:r w:rsidRPr="00702D98">
        <w:t xml:space="preserve"> года</w:t>
      </w:r>
      <w:r w:rsidR="008108E4">
        <w:t>.</w:t>
      </w:r>
      <w:r w:rsidRPr="00702D98">
        <w:t xml:space="preserve"> </w:t>
      </w:r>
    </w:p>
    <w:p w:rsidR="00EB04ED" w:rsidRDefault="000E73A7" w:rsidP="00022070">
      <w:pPr>
        <w:ind w:firstLine="708"/>
        <w:jc w:val="both"/>
      </w:pPr>
      <w:r w:rsidRPr="00383D8E">
        <w:t xml:space="preserve">Итоги </w:t>
      </w:r>
      <w:r w:rsidR="00EB04ED" w:rsidRPr="00383D8E">
        <w:t>проведения мониторинга:</w:t>
      </w:r>
      <w:r w:rsidR="00EB04ED" w:rsidRPr="00702D98">
        <w:t xml:space="preserve"> Удовлетворенность родителей (законных предс</w:t>
      </w:r>
      <w:r w:rsidR="008C2BE9">
        <w:t>тавителей) доступностью и качеством</w:t>
      </w:r>
      <w:r w:rsidR="00EB04ED" w:rsidRPr="00702D98">
        <w:t xml:space="preserve"> реализации </w:t>
      </w:r>
      <w:r w:rsidR="008D7B71">
        <w:t xml:space="preserve"> </w:t>
      </w:r>
      <w:r w:rsidR="00EB04ED" w:rsidRPr="00702D98">
        <w:t>программ дошкольно</w:t>
      </w:r>
      <w:r w:rsidR="00331135">
        <w:t>го образования</w:t>
      </w:r>
      <w:r w:rsidR="000A31FE">
        <w:t xml:space="preserve"> в</w:t>
      </w:r>
      <w:r w:rsidR="002E38D4">
        <w:t xml:space="preserve"> </w:t>
      </w:r>
      <w:r w:rsidR="005837E6">
        <w:t xml:space="preserve">2023году составила </w:t>
      </w:r>
      <w:r w:rsidR="00F76356">
        <w:t xml:space="preserve"> 88,83%,в 2022 году составляла</w:t>
      </w:r>
      <w:r w:rsidR="002E38D4">
        <w:t xml:space="preserve"> 92,97 </w:t>
      </w:r>
      <w:r w:rsidR="00022070">
        <w:t>%</w:t>
      </w:r>
      <w:r w:rsidR="00022070" w:rsidRPr="00022070">
        <w:t xml:space="preserve"> </w:t>
      </w:r>
      <w:r w:rsidR="00022070">
        <w:t>.В опросе</w:t>
      </w:r>
      <w:r w:rsidR="00F76356">
        <w:t xml:space="preserve"> 2023года при</w:t>
      </w:r>
      <w:r w:rsidR="001509A9">
        <w:t>нимали участие 157 респондентов</w:t>
      </w:r>
      <w:proofErr w:type="gramStart"/>
      <w:r w:rsidR="001509A9">
        <w:t xml:space="preserve"> </w:t>
      </w:r>
      <w:r w:rsidR="00F76356">
        <w:t>,</w:t>
      </w:r>
      <w:proofErr w:type="gramEnd"/>
      <w:r w:rsidR="00F76356">
        <w:t xml:space="preserve">что составило 44 % от общего количества получателей услуг, в 2022 году принимали </w:t>
      </w:r>
      <w:r w:rsidR="00022070">
        <w:t xml:space="preserve"> участие 159 респондентов, что составило 42% от общего количества числа получателей. В </w:t>
      </w:r>
      <w:r w:rsidR="000A31FE">
        <w:t xml:space="preserve"> </w:t>
      </w:r>
      <w:r w:rsidR="00022070">
        <w:t>2021</w:t>
      </w:r>
      <w:r w:rsidR="0089091D">
        <w:t xml:space="preserve"> </w:t>
      </w:r>
      <w:r w:rsidR="00022070">
        <w:t>году</w:t>
      </w:r>
      <w:r w:rsidR="0089091D">
        <w:t xml:space="preserve"> удовлетворенность родителей  составля</w:t>
      </w:r>
      <w:r w:rsidR="00022070">
        <w:t>ла</w:t>
      </w:r>
      <w:r w:rsidR="00D65AA2">
        <w:t xml:space="preserve"> -93,49%</w:t>
      </w:r>
      <w:r w:rsidR="00C41B26">
        <w:t>,</w:t>
      </w:r>
      <w:r w:rsidR="00022070">
        <w:t xml:space="preserve"> принимали участие 188 респондентов, что составило 49% от общего количества получателей услуг</w:t>
      </w:r>
      <w:r w:rsidR="00F76356">
        <w:t>.</w:t>
      </w:r>
      <w:r w:rsidR="000A31FE">
        <w:t xml:space="preserve"> </w:t>
      </w:r>
    </w:p>
    <w:p w:rsidR="00372462" w:rsidRDefault="00315302" w:rsidP="00EB04ED">
      <w:pPr>
        <w:jc w:val="both"/>
      </w:pPr>
      <w:r w:rsidRPr="00702D98">
        <w:tab/>
      </w:r>
      <w:r w:rsidR="008C2BE9">
        <w:t>Родительская плата</w:t>
      </w:r>
      <w:r w:rsidR="008B0A4D">
        <w:t xml:space="preserve"> </w:t>
      </w:r>
      <w:r w:rsidR="00A63EF5">
        <w:t>за услуги ДОУ</w:t>
      </w:r>
      <w:r w:rsidR="001D22B6">
        <w:t xml:space="preserve"> в</w:t>
      </w:r>
      <w:r w:rsidR="00EE35EF">
        <w:t xml:space="preserve"> 2023</w:t>
      </w:r>
      <w:r w:rsidR="00372462">
        <w:t xml:space="preserve"> году  была установлена Постановлением Администрации </w:t>
      </w:r>
      <w:proofErr w:type="spellStart"/>
      <w:r w:rsidR="00372462">
        <w:t>Лоухского</w:t>
      </w:r>
      <w:proofErr w:type="spellEnd"/>
      <w:r w:rsidR="00372462">
        <w:t xml:space="preserve"> муниципального района</w:t>
      </w:r>
      <w:r w:rsidR="008B0A4D">
        <w:t xml:space="preserve">  №</w:t>
      </w:r>
      <w:r w:rsidR="00EE35EF">
        <w:t xml:space="preserve"> 349 от 29.12.2022 </w:t>
      </w:r>
      <w:r w:rsidR="00CA16AA">
        <w:t>года «</w:t>
      </w:r>
      <w:r w:rsidR="008B0A4D">
        <w:t>Об установлении размера платы за присмотр и уход за детьми и составила 170 рублей в день, 150 рублей</w:t>
      </w:r>
      <w:r w:rsidR="00372462">
        <w:t xml:space="preserve"> </w:t>
      </w:r>
      <w:r w:rsidR="008B0A4D">
        <w:t xml:space="preserve"> (для кратковременного пребывания в ДОУ)</w:t>
      </w:r>
      <w:r w:rsidR="00C41B26">
        <w:t>.</w:t>
      </w:r>
      <w:r w:rsidR="00372462">
        <w:t xml:space="preserve"> </w:t>
      </w:r>
    </w:p>
    <w:p w:rsidR="00EB04ED" w:rsidRPr="00702D98" w:rsidRDefault="00B85FA5" w:rsidP="00070309">
      <w:pPr>
        <w:ind w:firstLine="708"/>
        <w:jc w:val="both"/>
      </w:pPr>
      <w:r>
        <w:t xml:space="preserve"> </w:t>
      </w:r>
      <w:r w:rsidR="008B0A4D">
        <w:t xml:space="preserve">В </w:t>
      </w:r>
      <w:r w:rsidR="001D22B6">
        <w:t xml:space="preserve"> 2021году</w:t>
      </w:r>
      <w:r w:rsidR="00A63EF5">
        <w:t xml:space="preserve"> </w:t>
      </w:r>
      <w:r w:rsidR="008B0A4D">
        <w:t>на основании Постановления</w:t>
      </w:r>
      <w:r w:rsidR="00EB04ED" w:rsidRPr="00702D98">
        <w:t xml:space="preserve">  </w:t>
      </w:r>
      <w:r w:rsidR="00EB04ED" w:rsidRPr="00E452BB">
        <w:t xml:space="preserve">Администрации </w:t>
      </w:r>
      <w:proofErr w:type="spellStart"/>
      <w:r w:rsidR="00EB04ED" w:rsidRPr="00E452BB">
        <w:t>Лоухск</w:t>
      </w:r>
      <w:r w:rsidR="00A63EF5">
        <w:t>ого</w:t>
      </w:r>
      <w:proofErr w:type="spellEnd"/>
      <w:r w:rsidR="00A63EF5">
        <w:t xml:space="preserve"> муниципального района </w:t>
      </w:r>
      <w:r w:rsidR="001D22B6">
        <w:t xml:space="preserve"> № 70 от 26.02.2021года « Об установлении размера платы за присм</w:t>
      </w:r>
      <w:r w:rsidR="008B0A4D">
        <w:t xml:space="preserve">отр и уход за детьми» и составляла </w:t>
      </w:r>
      <w:r w:rsidR="000E73A7">
        <w:t>150 рублей в день,130 рублей (</w:t>
      </w:r>
      <w:r w:rsidR="001D22B6">
        <w:t>для крат</w:t>
      </w:r>
      <w:r w:rsidR="000E73A7">
        <w:t xml:space="preserve">ковременного пребывания в ДОУ). </w:t>
      </w:r>
    </w:p>
    <w:p w:rsidR="009E7264" w:rsidRPr="00702D98" w:rsidRDefault="009E7264" w:rsidP="009E7264">
      <w:pPr>
        <w:ind w:firstLine="720"/>
        <w:jc w:val="both"/>
      </w:pPr>
      <w:proofErr w:type="gramStart"/>
      <w:r w:rsidRPr="00702D98">
        <w:t xml:space="preserve">Следует отметить, что </w:t>
      </w:r>
      <w:r w:rsidRPr="00702D98">
        <w:rPr>
          <w:b/>
        </w:rPr>
        <w:t>Показатель 1.1.1.</w:t>
      </w:r>
      <w:r w:rsidRPr="00702D98">
        <w:t>«Доступность дошкольного образования (отношение численности детей в возрасте от 3 до 7 лет, получивших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</w:t>
      </w:r>
      <w:r w:rsidR="00A63EF5">
        <w:t>ого</w:t>
      </w:r>
      <w:proofErr w:type="gramEnd"/>
      <w:r w:rsidR="00A63EF5">
        <w:t xml:space="preserve"> образования)» в течение </w:t>
      </w:r>
      <w:r w:rsidR="001D22B6">
        <w:t>2021</w:t>
      </w:r>
      <w:r w:rsidR="008E2D16">
        <w:t>,2022</w:t>
      </w:r>
      <w:r w:rsidRPr="00702D98">
        <w:t xml:space="preserve"> </w:t>
      </w:r>
      <w:r w:rsidR="00112245">
        <w:t>2023</w:t>
      </w:r>
      <w:r w:rsidRPr="00702D98">
        <w:t xml:space="preserve">годов остаётся неизменным и составляет 100%.  </w:t>
      </w:r>
    </w:p>
    <w:p w:rsidR="009E7264" w:rsidRPr="00E452BB" w:rsidRDefault="009E7264" w:rsidP="009E7264">
      <w:pPr>
        <w:ind w:firstLine="720"/>
        <w:jc w:val="both"/>
      </w:pPr>
      <w:r w:rsidRPr="00702D98">
        <w:t>Таки</w:t>
      </w:r>
      <w:r w:rsidR="00A63EF5">
        <w:t>м образом, в районе отсутствует</w:t>
      </w:r>
      <w:r w:rsidRPr="00702D98">
        <w:t xml:space="preserve"> очередь на получение бесплатного дошкольного образования. Всем желающим </w:t>
      </w:r>
      <w:r w:rsidR="0072484B">
        <w:t xml:space="preserve">можно </w:t>
      </w:r>
      <w:r w:rsidRPr="00702D98">
        <w:t xml:space="preserve">получить услугу по предоставлению дошкольного образования, данная услуга оказывается в образовательных  учреждениях в день обращения, в том </w:t>
      </w:r>
      <w:r w:rsidRPr="00E452BB">
        <w:t>числе для детей в возрасте до 3-х лет.</w:t>
      </w:r>
    </w:p>
    <w:p w:rsidR="009E7264" w:rsidRPr="00702D98" w:rsidRDefault="00112245" w:rsidP="009E7264">
      <w:pPr>
        <w:pStyle w:val="Default"/>
        <w:ind w:firstLine="720"/>
        <w:jc w:val="both"/>
      </w:pPr>
      <w:r>
        <w:t>В 2023</w:t>
      </w:r>
      <w:r w:rsidR="0005324C">
        <w:t xml:space="preserve"> </w:t>
      </w:r>
      <w:r w:rsidR="001D22B6">
        <w:t xml:space="preserve">году  также </w:t>
      </w:r>
      <w:r w:rsidR="002E38D4">
        <w:t xml:space="preserve"> </w:t>
      </w:r>
      <w:r w:rsidR="001D22B6">
        <w:t>как и</w:t>
      </w:r>
      <w:r w:rsidR="0005324C">
        <w:t xml:space="preserve"> в</w:t>
      </w:r>
      <w:r>
        <w:t xml:space="preserve"> 2022, 2021</w:t>
      </w:r>
      <w:r w:rsidR="001D22B6">
        <w:t xml:space="preserve"> </w:t>
      </w:r>
      <w:r w:rsidR="0005324C">
        <w:t xml:space="preserve">годах </w:t>
      </w:r>
      <w:r w:rsidR="009E7264" w:rsidRPr="00E452BB">
        <w:t xml:space="preserve"> потребности в создании дополнительных мест не было, поэтому Лоухский муниципальный район не участвовал в</w:t>
      </w:r>
      <w:r w:rsidR="009E7264" w:rsidRPr="00702D98">
        <w:t xml:space="preserve"> республиканской и федеральной программах модернизации дошкольного образования.</w:t>
      </w:r>
    </w:p>
    <w:p w:rsidR="00BC1F55" w:rsidRDefault="009E7264" w:rsidP="009E7264">
      <w:pPr>
        <w:ind w:firstLine="720"/>
        <w:jc w:val="both"/>
      </w:pPr>
      <w:proofErr w:type="gramStart"/>
      <w:r w:rsidRPr="0005324C">
        <w:rPr>
          <w:b/>
        </w:rPr>
        <w:t>Показатель 1.1.2.</w:t>
      </w:r>
      <w:r w:rsidR="000437B8" w:rsidRPr="0005324C">
        <w:t>«</w:t>
      </w:r>
      <w:r w:rsidR="000437B8" w:rsidRPr="00702D98">
        <w:t>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 всего</w:t>
      </w:r>
      <w:r w:rsidR="00BC1F55">
        <w:t xml:space="preserve"> в</w:t>
      </w:r>
      <w:r w:rsidR="001D4924">
        <w:t xml:space="preserve"> 2023году составил 66,2%(дети в возрасте от 2 месяцев до 7 лет); (дети в возрасте от 2 месяцев до 3 лет- 36,7%);</w:t>
      </w:r>
      <w:proofErr w:type="gramEnd"/>
      <w:r w:rsidR="001D4924">
        <w:t xml:space="preserve"> </w:t>
      </w:r>
      <w:proofErr w:type="gramStart"/>
      <w:r w:rsidR="001D4924">
        <w:t xml:space="preserve">дети в возрасте от 3 лет до </w:t>
      </w:r>
      <w:r w:rsidR="005E1412">
        <w:t>7 лет составил</w:t>
      </w:r>
      <w:r w:rsidR="00CC36FB">
        <w:t xml:space="preserve"> 90,4%;</w:t>
      </w:r>
      <w:r w:rsidR="005E1412">
        <w:t xml:space="preserve"> </w:t>
      </w:r>
      <w:r w:rsidR="001D4924">
        <w:t xml:space="preserve"> в </w:t>
      </w:r>
      <w:r w:rsidR="00F01CAF">
        <w:t xml:space="preserve"> 2022 году</w:t>
      </w:r>
      <w:r w:rsidR="00CC36FB">
        <w:t xml:space="preserve"> охват </w:t>
      </w:r>
      <w:r w:rsidR="00F01CAF">
        <w:t xml:space="preserve"> составил 64,7% (дети возрасте от 2 месяцев до 7 лет),</w:t>
      </w:r>
      <w:r w:rsidR="00B3559B">
        <w:t xml:space="preserve"> 34,5%(дети в возрасте от 2 месяцев до 3 лет),87,2% (дети в возрасте от 3</w:t>
      </w:r>
      <w:r w:rsidR="001D4924">
        <w:t>лет</w:t>
      </w:r>
      <w:r w:rsidR="00B3559B">
        <w:t xml:space="preserve"> до 7 лет);</w:t>
      </w:r>
      <w:proofErr w:type="gramEnd"/>
      <w:r w:rsidR="00B3559B">
        <w:t xml:space="preserve"> </w:t>
      </w:r>
      <w:r w:rsidR="00F01CAF">
        <w:t xml:space="preserve">в </w:t>
      </w:r>
      <w:r w:rsidR="00BC1F55">
        <w:t xml:space="preserve"> 2021</w:t>
      </w:r>
      <w:r w:rsidR="0005324C">
        <w:t xml:space="preserve"> </w:t>
      </w:r>
      <w:r w:rsidR="00BC1F55">
        <w:t>году</w:t>
      </w:r>
      <w:r w:rsidR="00F01CAF">
        <w:t xml:space="preserve"> составлял 53,0%</w:t>
      </w:r>
      <w:proofErr w:type="gramStart"/>
      <w:r w:rsidR="00BC1F55" w:rsidRPr="00702D98">
        <w:t>(</w:t>
      </w:r>
      <w:r w:rsidR="00B3559B">
        <w:t xml:space="preserve"> </w:t>
      </w:r>
      <w:proofErr w:type="gramEnd"/>
      <w:r w:rsidR="00B3559B">
        <w:t xml:space="preserve">дети </w:t>
      </w:r>
      <w:r w:rsidR="00BC1F55" w:rsidRPr="00702D98">
        <w:t xml:space="preserve">в </w:t>
      </w:r>
      <w:r w:rsidR="00BC1F55">
        <w:t xml:space="preserve">возрасте от </w:t>
      </w:r>
      <w:r w:rsidR="00C41B26">
        <w:t>2 месяцев до 7 лет)</w:t>
      </w:r>
      <w:r w:rsidR="00BC1F55">
        <w:t>,</w:t>
      </w:r>
      <w:r w:rsidR="00B3559B">
        <w:t xml:space="preserve"> дети </w:t>
      </w:r>
      <w:r w:rsidR="00BC1F55">
        <w:t>в возрасте от 2</w:t>
      </w:r>
      <w:r w:rsidR="00B3559B">
        <w:t xml:space="preserve"> месяцев до 3 лет составлял</w:t>
      </w:r>
      <w:r w:rsidR="0061537C">
        <w:t>- 21,2</w:t>
      </w:r>
      <w:r w:rsidR="00BC1F55">
        <w:t xml:space="preserve"> %, (</w:t>
      </w:r>
      <w:r w:rsidR="00B3559B">
        <w:t xml:space="preserve">дети </w:t>
      </w:r>
      <w:r w:rsidR="00BC1F55">
        <w:t>в воз</w:t>
      </w:r>
      <w:r w:rsidR="00B3559B">
        <w:t xml:space="preserve">расте от 3 лет до 7лет) составлял </w:t>
      </w:r>
      <w:r w:rsidR="00BC1F55">
        <w:t xml:space="preserve"> </w:t>
      </w:r>
      <w:r w:rsidR="00B53485">
        <w:t>76,8</w:t>
      </w:r>
      <w:r w:rsidR="00BC1F55" w:rsidRPr="00B53485">
        <w:t>%.</w:t>
      </w:r>
    </w:p>
    <w:p w:rsidR="00667A38" w:rsidRPr="003F693E" w:rsidRDefault="00667A38" w:rsidP="009E7264">
      <w:pPr>
        <w:ind w:firstLine="720"/>
        <w:jc w:val="both"/>
        <w:rPr>
          <w:color w:val="000000" w:themeColor="text1"/>
        </w:rPr>
      </w:pPr>
      <w:r>
        <w:rPr>
          <w:b/>
        </w:rPr>
        <w:t>Показатель 1.1.4</w:t>
      </w:r>
      <w:r w:rsidRPr="00702D98">
        <w:rPr>
          <w:b/>
        </w:rPr>
        <w:t>.</w:t>
      </w:r>
      <w:r w:rsidRPr="00702D98">
        <w:t>«</w:t>
      </w:r>
      <w:r>
        <w:t>Наполняемость групп в организациях, осуществляющих образовательную деятельность по образовательным программам дошкольного образования, присмот</w:t>
      </w:r>
      <w:r w:rsidR="00E00C7A">
        <w:t xml:space="preserve">р и уход за детьми в группах  </w:t>
      </w:r>
      <w:proofErr w:type="spellStart"/>
      <w:r w:rsidR="00E00C7A">
        <w:t>общеразвивающей</w:t>
      </w:r>
      <w:proofErr w:type="spellEnd"/>
      <w:r w:rsidR="00E00C7A">
        <w:t xml:space="preserve"> </w:t>
      </w:r>
      <w:r>
        <w:t xml:space="preserve">  направленности»</w:t>
      </w:r>
      <w:r w:rsidR="00A32D99">
        <w:t xml:space="preserve"> в 2023</w:t>
      </w:r>
      <w:r w:rsidR="00997CFE">
        <w:t xml:space="preserve"> </w:t>
      </w:r>
      <w:r w:rsidR="00A32D99">
        <w:t xml:space="preserve">году  составила 15 человек, в 2022 году составляла </w:t>
      </w:r>
      <w:r w:rsidR="002E38D4">
        <w:t xml:space="preserve">также </w:t>
      </w:r>
      <w:r w:rsidR="00C41B26">
        <w:t xml:space="preserve"> как </w:t>
      </w:r>
      <w:r w:rsidR="002E38D4">
        <w:t xml:space="preserve">и </w:t>
      </w:r>
      <w:r w:rsidR="00874CE6">
        <w:t>в 2021</w:t>
      </w:r>
      <w:r w:rsidR="008D7B71">
        <w:t xml:space="preserve"> </w:t>
      </w:r>
      <w:r w:rsidR="00874CE6">
        <w:t xml:space="preserve">году </w:t>
      </w:r>
      <w:r w:rsidR="00C41B26">
        <w:t xml:space="preserve"> </w:t>
      </w:r>
      <w:r w:rsidR="00A32D99">
        <w:t>17 человек.</w:t>
      </w:r>
      <w:r w:rsidR="00E00C7A">
        <w:t xml:space="preserve"> В</w:t>
      </w:r>
      <w:r w:rsidR="00C41B26">
        <w:t xml:space="preserve"> группах</w:t>
      </w:r>
      <w:r w:rsidR="00E00C7A">
        <w:t xml:space="preserve"> </w:t>
      </w:r>
      <w:r w:rsidR="00C41B26">
        <w:t xml:space="preserve">комбинированной </w:t>
      </w:r>
      <w:r w:rsidR="00E00C7A">
        <w:t>направленности</w:t>
      </w:r>
      <w:r w:rsidR="008D7B71">
        <w:t xml:space="preserve"> наполняемость групп</w:t>
      </w:r>
      <w:r w:rsidR="00E00C7A">
        <w:t xml:space="preserve"> в</w:t>
      </w:r>
      <w:r w:rsidR="00A32D99">
        <w:t xml:space="preserve"> 2023</w:t>
      </w:r>
      <w:r w:rsidR="00997CFE">
        <w:t xml:space="preserve"> </w:t>
      </w:r>
      <w:r w:rsidR="00A32D99">
        <w:t xml:space="preserve">году составила 21 человек, в  2022 году составляла </w:t>
      </w:r>
      <w:r w:rsidR="00E00C7A">
        <w:t xml:space="preserve"> 18 человек.</w:t>
      </w:r>
    </w:p>
    <w:p w:rsidR="009E7264" w:rsidRPr="00702D98" w:rsidRDefault="009E7264" w:rsidP="009E7264">
      <w:pPr>
        <w:ind w:firstLine="720"/>
        <w:jc w:val="both"/>
      </w:pPr>
    </w:p>
    <w:p w:rsidR="009E7264" w:rsidRPr="00702D98" w:rsidRDefault="009E7264" w:rsidP="009E7264">
      <w:pPr>
        <w:jc w:val="both"/>
        <w:rPr>
          <w:b/>
        </w:rPr>
      </w:pPr>
      <w:r w:rsidRPr="004F7DD5">
        <w:rPr>
          <w:b/>
        </w:rPr>
        <w:t>1.2.</w:t>
      </w:r>
      <w:r w:rsidRPr="00702D98">
        <w:rPr>
          <w:b/>
        </w:rPr>
        <w:t xml:space="preserve"> Содержание образовательной деятельности и организация образовательного процесса по образовательным программам дошкольного образования</w:t>
      </w:r>
    </w:p>
    <w:p w:rsidR="00D14217" w:rsidRDefault="009E7264" w:rsidP="00A63EF5">
      <w:pPr>
        <w:ind w:left="19" w:firstLine="689"/>
        <w:jc w:val="both"/>
        <w:rPr>
          <w:bCs/>
        </w:rPr>
      </w:pPr>
      <w:r w:rsidRPr="007F6F75">
        <w:rPr>
          <w:bCs/>
        </w:rPr>
        <w:t>Основная образовательная</w:t>
      </w:r>
      <w:r w:rsidRPr="00702D98">
        <w:rPr>
          <w:bCs/>
        </w:rPr>
        <w:t xml:space="preserve"> программа в дошкольных образовательных организациях  разработана в соответствии с федеральным государственным образовательным стан</w:t>
      </w:r>
      <w:r w:rsidR="00A63EF5">
        <w:rPr>
          <w:bCs/>
        </w:rPr>
        <w:t>дартом дошкольного образования</w:t>
      </w:r>
      <w:r w:rsidR="003B001F">
        <w:rPr>
          <w:bCs/>
        </w:rPr>
        <w:t xml:space="preserve"> на основании приказа №1155 от 17.10.2013года «Об утверждении федерального государственного стандарта дошкольного образования».</w:t>
      </w:r>
    </w:p>
    <w:p w:rsidR="009E7264" w:rsidRPr="00702D98" w:rsidRDefault="00863EDE" w:rsidP="00A63EF5">
      <w:pPr>
        <w:ind w:left="19" w:firstLine="689"/>
        <w:jc w:val="both"/>
        <w:rPr>
          <w:color w:val="000000"/>
        </w:rPr>
      </w:pPr>
      <w:r w:rsidRPr="00702D98">
        <w:rPr>
          <w:color w:val="000000"/>
        </w:rPr>
        <w:lastRenderedPageBreak/>
        <w:t xml:space="preserve">В дошкольных учреждениях также разработаны, утверждены и реализуются </w:t>
      </w:r>
      <w:r w:rsidR="001E7EC2" w:rsidRPr="00702D98">
        <w:rPr>
          <w:color w:val="000000"/>
        </w:rPr>
        <w:t xml:space="preserve">адаптированные образовательные </w:t>
      </w:r>
      <w:r w:rsidRPr="00702D98">
        <w:rPr>
          <w:color w:val="000000"/>
        </w:rPr>
        <w:t>программы дошкольного образования для детей с ограниченными возможностями здоровья.</w:t>
      </w:r>
    </w:p>
    <w:p w:rsidR="009E7264" w:rsidRPr="00702D98" w:rsidRDefault="00C24CA4" w:rsidP="00A63EF5">
      <w:pPr>
        <w:ind w:firstLine="708"/>
        <w:jc w:val="both"/>
      </w:pPr>
      <w:r>
        <w:t xml:space="preserve">Два </w:t>
      </w:r>
      <w:r w:rsidR="009E7264" w:rsidRPr="00C24CA4">
        <w:t xml:space="preserve"> дошкольных учре</w:t>
      </w:r>
      <w:r>
        <w:t>ж</w:t>
      </w:r>
      <w:r w:rsidR="00A63EF5">
        <w:t xml:space="preserve">дения района – МБДОУ </w:t>
      </w:r>
      <w:proofErr w:type="spellStart"/>
      <w:r w:rsidR="00A63EF5">
        <w:t>Лоухский</w:t>
      </w:r>
      <w:proofErr w:type="spellEnd"/>
      <w:r w:rsidR="00A63EF5">
        <w:t xml:space="preserve"> и</w:t>
      </w:r>
      <w:r>
        <w:t xml:space="preserve"> МБДОУ </w:t>
      </w:r>
      <w:proofErr w:type="spellStart"/>
      <w:r>
        <w:t>Пяозерский</w:t>
      </w:r>
      <w:proofErr w:type="spellEnd"/>
      <w:r>
        <w:t xml:space="preserve"> детские</w:t>
      </w:r>
      <w:r w:rsidR="009E7264" w:rsidRPr="00C24CA4">
        <w:t xml:space="preserve"> сад</w:t>
      </w:r>
      <w:r>
        <w:t>ы</w:t>
      </w:r>
      <w:r w:rsidR="00A63EF5">
        <w:t xml:space="preserve"> </w:t>
      </w:r>
      <w:r w:rsidR="00997CFE">
        <w:t xml:space="preserve"> продолжают организовывать</w:t>
      </w:r>
      <w:r w:rsidR="00A63EF5">
        <w:t xml:space="preserve"> деятельность по следующим приоритетным</w:t>
      </w:r>
      <w:r w:rsidR="009E7264" w:rsidRPr="00C24CA4">
        <w:t xml:space="preserve"> направлениям: физкультурно-оздоровительное, художественно-эстетическое.</w:t>
      </w:r>
    </w:p>
    <w:p w:rsidR="000437B8" w:rsidRPr="00702D98" w:rsidRDefault="00667A38" w:rsidP="00070309">
      <w:pPr>
        <w:ind w:firstLine="708"/>
        <w:jc w:val="both"/>
        <w:rPr>
          <w:b/>
        </w:rPr>
      </w:pPr>
      <w:r>
        <w:rPr>
          <w:b/>
        </w:rPr>
        <w:t>Показатель 1.2.1</w:t>
      </w:r>
      <w:r w:rsidRPr="00702D98">
        <w:rPr>
          <w:b/>
        </w:rPr>
        <w:t>.</w:t>
      </w:r>
      <w:r w:rsidRPr="00702D98">
        <w:t>«</w:t>
      </w:r>
      <w:r>
        <w:t>Удельный вес численности детей, по</w:t>
      </w:r>
      <w:r w:rsidR="00A63EF5">
        <w:t>сещающих группы общеразвивающей направленности</w:t>
      </w:r>
      <w:r>
        <w:t xml:space="preserve"> составил</w:t>
      </w:r>
      <w:r w:rsidR="00A63EF5">
        <w:t xml:space="preserve"> – </w:t>
      </w:r>
      <w:r w:rsidR="00215E98">
        <w:t>70,0</w:t>
      </w:r>
      <w:r w:rsidR="00E00C7A">
        <w:t>%;ком</w:t>
      </w:r>
      <w:r w:rsidR="00215E98">
        <w:t>бинированной направленности 30,0</w:t>
      </w:r>
      <w:r w:rsidR="00E00C7A">
        <w:t>%.</w:t>
      </w:r>
    </w:p>
    <w:p w:rsidR="009E7264" w:rsidRPr="002C5549" w:rsidRDefault="009E7264" w:rsidP="009E7264">
      <w:pPr>
        <w:jc w:val="both"/>
        <w:rPr>
          <w:b/>
        </w:rPr>
      </w:pPr>
      <w:r w:rsidRPr="00702D98">
        <w:rPr>
          <w:b/>
        </w:rPr>
        <w:t xml:space="preserve">1.3. Кадровое обеспечение дошкольных образовательных организаций и оценка уровня </w:t>
      </w:r>
      <w:r w:rsidRPr="002C5549">
        <w:rPr>
          <w:b/>
        </w:rPr>
        <w:t>заработной платы педагогических работников</w:t>
      </w:r>
    </w:p>
    <w:p w:rsidR="00EB04ED" w:rsidRPr="002C5549" w:rsidRDefault="00A63EF5" w:rsidP="00EB04ED">
      <w:pPr>
        <w:autoSpaceDE w:val="0"/>
        <w:autoSpaceDN w:val="0"/>
        <w:adjustRightInd w:val="0"/>
        <w:ind w:firstLine="708"/>
        <w:jc w:val="both"/>
        <w:outlineLvl w:val="1"/>
      </w:pPr>
      <w:r>
        <w:rPr>
          <w:bCs/>
        </w:rPr>
        <w:t>Обеспеченность педагогическими кадрами</w:t>
      </w:r>
      <w:r w:rsidR="00EB04ED" w:rsidRPr="002C5549">
        <w:rPr>
          <w:bCs/>
        </w:rPr>
        <w:t xml:space="preserve"> в ДОУ района – 100%. Общее количество работников в дошко</w:t>
      </w:r>
      <w:r w:rsidR="00874CE6">
        <w:rPr>
          <w:bCs/>
        </w:rPr>
        <w:t xml:space="preserve">льных учреждениях </w:t>
      </w:r>
      <w:r w:rsidR="00E00C7A">
        <w:rPr>
          <w:bCs/>
        </w:rPr>
        <w:t>в</w:t>
      </w:r>
      <w:r w:rsidR="00215E98">
        <w:rPr>
          <w:bCs/>
        </w:rPr>
        <w:t xml:space="preserve"> 2023 году составляет 143 человека, в </w:t>
      </w:r>
      <w:r w:rsidR="00E00C7A">
        <w:rPr>
          <w:bCs/>
        </w:rPr>
        <w:t xml:space="preserve"> 2022</w:t>
      </w:r>
      <w:r w:rsidR="0005324C">
        <w:rPr>
          <w:bCs/>
        </w:rPr>
        <w:t xml:space="preserve"> </w:t>
      </w:r>
      <w:r w:rsidR="00E00C7A">
        <w:rPr>
          <w:bCs/>
        </w:rPr>
        <w:t xml:space="preserve">году </w:t>
      </w:r>
      <w:r w:rsidR="00215E98">
        <w:rPr>
          <w:bCs/>
        </w:rPr>
        <w:t>составляло</w:t>
      </w:r>
      <w:r w:rsidR="002E38D4">
        <w:rPr>
          <w:bCs/>
        </w:rPr>
        <w:t xml:space="preserve"> 142 человека</w:t>
      </w:r>
      <w:r w:rsidR="00E00C7A">
        <w:rPr>
          <w:bCs/>
        </w:rPr>
        <w:t>, в 2021году-</w:t>
      </w:r>
      <w:r w:rsidR="00874CE6">
        <w:rPr>
          <w:bCs/>
        </w:rPr>
        <w:t>154</w:t>
      </w:r>
      <w:r w:rsidR="00EB04ED" w:rsidRPr="002C5549">
        <w:rPr>
          <w:bCs/>
        </w:rPr>
        <w:t xml:space="preserve"> человек</w:t>
      </w:r>
      <w:r w:rsidR="00E00C7A">
        <w:rPr>
          <w:bCs/>
        </w:rPr>
        <w:t>а</w:t>
      </w:r>
      <w:r w:rsidR="00EB04ED" w:rsidRPr="002C5549">
        <w:rPr>
          <w:bCs/>
        </w:rPr>
        <w:t xml:space="preserve">. </w:t>
      </w:r>
      <w:r w:rsidR="00EB04ED" w:rsidRPr="002C5549">
        <w:t>Помимо воспитателей образовательный процесс осуществляют следующие катего</w:t>
      </w:r>
      <w:r w:rsidR="00E218C7">
        <w:t xml:space="preserve">рии педагогических работников </w:t>
      </w:r>
      <w:r>
        <w:t>учителя-</w:t>
      </w:r>
      <w:r w:rsidR="00EB04ED" w:rsidRPr="002C5549">
        <w:t>логопеды, музыкальные руководители, инс</w:t>
      </w:r>
      <w:r w:rsidR="008765B3">
        <w:t>трукторы по физическо</w:t>
      </w:r>
      <w:r w:rsidR="00C547AE">
        <w:t>й культуре, старшие воспитатели</w:t>
      </w:r>
      <w:r w:rsidR="00215E98">
        <w:t xml:space="preserve">, </w:t>
      </w:r>
      <w:r w:rsidR="00C547AE">
        <w:t>педагоги-пс</w:t>
      </w:r>
      <w:r w:rsidR="00485F16">
        <w:t>и</w:t>
      </w:r>
      <w:r w:rsidR="00C547AE">
        <w:t>хологи</w:t>
      </w:r>
      <w:r w:rsidR="00485F16">
        <w:t>.</w:t>
      </w:r>
    </w:p>
    <w:p w:rsidR="006A230F" w:rsidRPr="00702D98" w:rsidRDefault="006A230F" w:rsidP="005F5D91">
      <w:pPr>
        <w:ind w:firstLine="708"/>
        <w:jc w:val="both"/>
      </w:pPr>
      <w:r w:rsidRPr="002C5549">
        <w:t xml:space="preserve">Особое место в процессе введения ФГОС </w:t>
      </w:r>
      <w:proofErr w:type="gramStart"/>
      <w:r w:rsidRPr="002C5549">
        <w:t>ДО</w:t>
      </w:r>
      <w:proofErr w:type="gramEnd"/>
      <w:r w:rsidRPr="002C5549">
        <w:t xml:space="preserve"> занимает </w:t>
      </w:r>
      <w:proofErr w:type="gramStart"/>
      <w:r w:rsidRPr="002C5549">
        <w:t>повышение</w:t>
      </w:r>
      <w:proofErr w:type="gramEnd"/>
      <w:r w:rsidRPr="002C5549">
        <w:t xml:space="preserve"> квалификации педагогических работников. </w:t>
      </w:r>
      <w:r w:rsidR="00A63EF5">
        <w:t>Повышение квалификации педагоги</w:t>
      </w:r>
      <w:r w:rsidRPr="002C5549">
        <w:t xml:space="preserve"> ДОУ проходят в </w:t>
      </w:r>
      <w:r w:rsidRPr="002C5549">
        <w:rPr>
          <w:rStyle w:val="af0"/>
          <w:b w:val="0"/>
        </w:rPr>
        <w:t>Государственном автономном учреждении дополнительного профессионального</w:t>
      </w:r>
      <w:r w:rsidRPr="00702D98">
        <w:rPr>
          <w:rStyle w:val="af0"/>
          <w:b w:val="0"/>
        </w:rPr>
        <w:t xml:space="preserve"> образования Республики Карелия «Карельский институт развития образования» и в</w:t>
      </w:r>
      <w:r w:rsidR="0005324C">
        <w:rPr>
          <w:rStyle w:val="af0"/>
          <w:b w:val="0"/>
        </w:rPr>
        <w:t xml:space="preserve"> </w:t>
      </w:r>
      <w:r w:rsidRPr="00702D98">
        <w:t xml:space="preserve">Государственном автономном профессиональном образовательном учреждении  Республики Карелия "Петрозаводский педагогический колледж". </w:t>
      </w:r>
    </w:p>
    <w:p w:rsidR="006A230F" w:rsidRPr="00702D98" w:rsidRDefault="006A230F" w:rsidP="006A230F">
      <w:pPr>
        <w:ind w:firstLine="708"/>
        <w:jc w:val="both"/>
      </w:pPr>
      <w:r w:rsidRPr="00702D98">
        <w:t>На сайтах образовательных учреждений своевременно размещается информация о результатах введения ФГОС ДО, сведения о прохождении курсов педагогическими работниками, ссылки на официальные документы по введению ФГОС, информация о мероприятиях в ДОУ, а также информаци</w:t>
      </w:r>
      <w:r w:rsidR="00A63EF5">
        <w:t>я</w:t>
      </w:r>
      <w:r w:rsidRPr="00702D98">
        <w:t xml:space="preserve"> для родителей о реализации образовательной программы.</w:t>
      </w:r>
    </w:p>
    <w:p w:rsidR="009E7264" w:rsidRDefault="009E7264" w:rsidP="009E7264">
      <w:pPr>
        <w:ind w:firstLine="708"/>
        <w:jc w:val="both"/>
      </w:pPr>
      <w:r w:rsidRPr="00702D98">
        <w:rPr>
          <w:b/>
        </w:rPr>
        <w:t>Показатель 1.3.1.</w:t>
      </w:r>
      <w:r w:rsidRPr="00702D98">
        <w:t xml:space="preserve"> «Численность </w:t>
      </w:r>
      <w:r w:rsidRPr="00104174">
        <w:t>воспитанников организаций дошкольного образования в расчете на 1 педагогического работника» составил</w:t>
      </w:r>
      <w:r w:rsidR="0091740E">
        <w:t>а</w:t>
      </w:r>
      <w:r w:rsidR="00C547AE">
        <w:t xml:space="preserve"> в</w:t>
      </w:r>
      <w:r w:rsidR="00280D2B">
        <w:t xml:space="preserve"> 2022 </w:t>
      </w:r>
      <w:r w:rsidR="0005324C">
        <w:t xml:space="preserve">году </w:t>
      </w:r>
      <w:r w:rsidR="00874CE6">
        <w:t xml:space="preserve">также </w:t>
      </w:r>
      <w:r w:rsidR="002E38D4">
        <w:t xml:space="preserve"> </w:t>
      </w:r>
      <w:r w:rsidR="00874CE6">
        <w:t xml:space="preserve">как и в </w:t>
      </w:r>
      <w:r w:rsidR="00280D2B">
        <w:t>2021, 2020 годах 8 человек.</w:t>
      </w:r>
    </w:p>
    <w:p w:rsidR="00C547AE" w:rsidRDefault="00CD064F" w:rsidP="009E7264">
      <w:pPr>
        <w:ind w:firstLine="708"/>
        <w:jc w:val="both"/>
      </w:pPr>
      <w:proofErr w:type="gramStart"/>
      <w:r>
        <w:rPr>
          <w:b/>
        </w:rPr>
        <w:t>Показатель</w:t>
      </w:r>
      <w:r w:rsidR="0005324C">
        <w:rPr>
          <w:b/>
        </w:rPr>
        <w:t xml:space="preserve"> </w:t>
      </w:r>
      <w:r w:rsidR="004242D5" w:rsidRPr="00702D98">
        <w:rPr>
          <w:b/>
        </w:rPr>
        <w:t>1.3.</w:t>
      </w:r>
      <w:r w:rsidR="004242D5">
        <w:rPr>
          <w:b/>
        </w:rPr>
        <w:t>2.</w:t>
      </w:r>
      <w:r w:rsidR="00DB57CA">
        <w:rPr>
          <w:b/>
        </w:rPr>
        <w:t>«</w:t>
      </w:r>
      <w:r w:rsidR="00DB57CA">
        <w:t xml:space="preserve">Состав </w:t>
      </w:r>
      <w:r w:rsidR="004242D5" w:rsidRPr="004242D5">
        <w:t>педаг</w:t>
      </w:r>
      <w:r w:rsidR="00DB57CA">
        <w:t xml:space="preserve">огических </w:t>
      </w:r>
      <w:r w:rsidR="004242D5" w:rsidRPr="004242D5">
        <w:t>работнико</w:t>
      </w:r>
      <w:r w:rsidR="0091740E">
        <w:t>в</w:t>
      </w:r>
      <w:r w:rsidR="004242D5">
        <w:t>,</w:t>
      </w:r>
      <w:r w:rsidR="00280D2B">
        <w:t xml:space="preserve"> </w:t>
      </w:r>
      <w:r w:rsidR="004242D5">
        <w:t>осуществляющих образовательную деятельность по образовательным программам дошкольного образования, присмотр и уход за детьми по должностям</w:t>
      </w:r>
      <w:r w:rsidR="00280D2B">
        <w:t xml:space="preserve"> в</w:t>
      </w:r>
      <w:r w:rsidR="00431DE5">
        <w:t xml:space="preserve"> 2023 году составил: воспитатели-72,3%;старшие воспитатели -8,5%;музыкальные руководители-8,5%; инструкторы по физической культуре-4,3%; учителя логопеды-2,1%; педагоги психологи-2,1%</w:t>
      </w:r>
      <w:r w:rsidR="00280D2B">
        <w:t xml:space="preserve"> </w:t>
      </w:r>
      <w:r w:rsidR="00431DE5">
        <w:t xml:space="preserve">.В </w:t>
      </w:r>
      <w:r w:rsidR="00280D2B">
        <w:t>2022 году</w:t>
      </w:r>
      <w:r w:rsidR="00431DE5">
        <w:t xml:space="preserve"> состав педагогических работников составлял: </w:t>
      </w:r>
      <w:r w:rsidR="00280D2B">
        <w:t>воспитатели-76,1</w:t>
      </w:r>
      <w:proofErr w:type="gramEnd"/>
      <w:r w:rsidR="00280D2B">
        <w:t>%;старшие воспитатели-8,7%; музыкальные руководители-8,7%;</w:t>
      </w:r>
      <w:r w:rsidR="00E172FA">
        <w:t xml:space="preserve"> </w:t>
      </w:r>
      <w:r w:rsidR="00280D2B">
        <w:t>инструкторы по физической культуре -2,2%;учителя-логопеды-2,2%;педагоги-психологи-2,2%. В</w:t>
      </w:r>
      <w:r w:rsidR="00E172FA">
        <w:t xml:space="preserve"> 2021</w:t>
      </w:r>
      <w:r w:rsidR="00C547AE">
        <w:t xml:space="preserve"> году</w:t>
      </w:r>
      <w:r w:rsidR="00431DE5">
        <w:t xml:space="preserve"> состав педагогических работников составлял</w:t>
      </w:r>
      <w:r w:rsidR="00C547AE">
        <w:t xml:space="preserve">: воспитатели </w:t>
      </w:r>
      <w:r w:rsidR="00B53485">
        <w:t>-71,4</w:t>
      </w:r>
      <w:r w:rsidR="00280D2B">
        <w:t>%;</w:t>
      </w:r>
      <w:r w:rsidR="00B53485">
        <w:t xml:space="preserve">старшие воспитатели – 10,2%,музыкальные руководители – 10,2 </w:t>
      </w:r>
      <w:r w:rsidR="00C547AE">
        <w:t>%, инструкт</w:t>
      </w:r>
      <w:r w:rsidR="00E172FA">
        <w:t>оры по физической культуре – 4,1%,учителя-логопеды – 2,0%,педагоги-психологи- 2,0</w:t>
      </w:r>
      <w:r w:rsidR="00C547AE">
        <w:t>%.</w:t>
      </w:r>
    </w:p>
    <w:p w:rsidR="005F5D91" w:rsidRDefault="004242D5" w:rsidP="0033548C">
      <w:pPr>
        <w:ind w:firstLine="720"/>
        <w:jc w:val="both"/>
      </w:pPr>
      <w:r w:rsidRPr="004C2A7F">
        <w:rPr>
          <w:b/>
        </w:rPr>
        <w:t>Показатель 1.3.3</w:t>
      </w:r>
      <w:r w:rsidR="0072445D">
        <w:rPr>
          <w:b/>
        </w:rPr>
        <w:t xml:space="preserve"> </w:t>
      </w:r>
      <w:r w:rsidRPr="004242D5">
        <w:t>Отношение сред</w:t>
      </w:r>
      <w:r w:rsidR="0033548C">
        <w:t>не</w:t>
      </w:r>
      <w:r w:rsidRPr="004242D5">
        <w:t>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</w:t>
      </w:r>
      <w:r w:rsidR="0033548C">
        <w:t xml:space="preserve"> составило </w:t>
      </w:r>
      <w:r w:rsidR="00E172FA">
        <w:t xml:space="preserve">в </w:t>
      </w:r>
      <w:r w:rsidR="009E1B9D" w:rsidRPr="008F62CF">
        <w:t>2023году</w:t>
      </w:r>
      <w:r w:rsidR="008F62CF">
        <w:t xml:space="preserve"> </w:t>
      </w:r>
      <w:r w:rsidR="009E1B9D" w:rsidRPr="008F62CF">
        <w:t>-</w:t>
      </w:r>
      <w:r w:rsidR="008F62CF">
        <w:t xml:space="preserve"> 106%,</w:t>
      </w:r>
      <w:r w:rsidR="00280D2B">
        <w:t xml:space="preserve"> 2022</w:t>
      </w:r>
      <w:r w:rsidR="0072445D">
        <w:t xml:space="preserve"> </w:t>
      </w:r>
      <w:r w:rsidR="00280D2B">
        <w:t>году -108,6%,</w:t>
      </w:r>
      <w:r w:rsidR="0072445D">
        <w:t xml:space="preserve"> </w:t>
      </w:r>
      <w:r w:rsidR="00280D2B">
        <w:t xml:space="preserve">в </w:t>
      </w:r>
      <w:r w:rsidR="00E172FA">
        <w:t>2021году</w:t>
      </w:r>
      <w:r w:rsidR="008F62CF">
        <w:t xml:space="preserve"> составляло</w:t>
      </w:r>
      <w:r w:rsidR="00280D2B">
        <w:t>-</w:t>
      </w:r>
      <w:r w:rsidR="00E172FA">
        <w:t xml:space="preserve"> </w:t>
      </w:r>
      <w:r w:rsidR="0033548C">
        <w:t>100</w:t>
      </w:r>
      <w:r w:rsidR="00E172FA">
        <w:t>,2</w:t>
      </w:r>
      <w:r w:rsidR="0033548C">
        <w:t>%</w:t>
      </w:r>
      <w:r w:rsidR="009E1B9D">
        <w:t>.</w:t>
      </w:r>
    </w:p>
    <w:p w:rsidR="007B1E51" w:rsidRDefault="00266E09" w:rsidP="003B001F">
      <w:pPr>
        <w:ind w:firstLine="708"/>
        <w:jc w:val="both"/>
        <w:rPr>
          <w:color w:val="000000" w:themeColor="text1"/>
        </w:rPr>
      </w:pPr>
      <w:r w:rsidRPr="00702D98">
        <w:rPr>
          <w:color w:val="000000" w:themeColor="text1"/>
        </w:rPr>
        <w:t xml:space="preserve">Средняя заработная </w:t>
      </w:r>
      <w:r w:rsidR="001E13BF">
        <w:rPr>
          <w:color w:val="000000" w:themeColor="text1"/>
        </w:rPr>
        <w:t>плата педагогических работников</w:t>
      </w:r>
      <w:r w:rsidRPr="00702D98">
        <w:rPr>
          <w:color w:val="000000" w:themeColor="text1"/>
        </w:rPr>
        <w:t xml:space="preserve"> в </w:t>
      </w:r>
      <w:r w:rsidRPr="00702D98">
        <w:rPr>
          <w:bCs/>
          <w:color w:val="000000" w:themeColor="text1"/>
        </w:rPr>
        <w:t>дошкольных</w:t>
      </w:r>
      <w:r w:rsidR="0072445D">
        <w:rPr>
          <w:bCs/>
          <w:color w:val="000000" w:themeColor="text1"/>
        </w:rPr>
        <w:t xml:space="preserve"> </w:t>
      </w:r>
      <w:r w:rsidR="001E13BF">
        <w:rPr>
          <w:color w:val="000000" w:themeColor="text1"/>
        </w:rPr>
        <w:t>образовательных  организациях</w:t>
      </w:r>
      <w:r w:rsidR="0072445D">
        <w:rPr>
          <w:color w:val="000000" w:themeColor="text1"/>
        </w:rPr>
        <w:t xml:space="preserve">  </w:t>
      </w:r>
      <w:r w:rsidR="0072445D" w:rsidRPr="00840742">
        <w:rPr>
          <w:color w:val="000000" w:themeColor="text1"/>
        </w:rPr>
        <w:t>за январь-декабрь</w:t>
      </w:r>
      <w:r w:rsidR="009E1B9D">
        <w:rPr>
          <w:color w:val="000000" w:themeColor="text1"/>
        </w:rPr>
        <w:t xml:space="preserve"> </w:t>
      </w:r>
      <w:r w:rsidR="009E1B9D" w:rsidRPr="008F62CF">
        <w:rPr>
          <w:color w:val="000000" w:themeColor="text1"/>
        </w:rPr>
        <w:t>2023</w:t>
      </w:r>
      <w:r w:rsidR="008F62CF">
        <w:rPr>
          <w:color w:val="000000" w:themeColor="text1"/>
        </w:rPr>
        <w:t xml:space="preserve"> года составила</w:t>
      </w:r>
      <w:r w:rsidR="008F62CF" w:rsidRPr="008F62CF">
        <w:rPr>
          <w:color w:val="000000" w:themeColor="text1"/>
        </w:rPr>
        <w:t xml:space="preserve"> 57751</w:t>
      </w:r>
      <w:r w:rsidR="007B1E51" w:rsidRPr="008F62CF">
        <w:rPr>
          <w:color w:val="000000" w:themeColor="text1"/>
        </w:rPr>
        <w:t xml:space="preserve"> тыс.</w:t>
      </w:r>
      <w:r w:rsidR="008F62CF">
        <w:rPr>
          <w:color w:val="000000" w:themeColor="text1"/>
        </w:rPr>
        <w:t xml:space="preserve"> </w:t>
      </w:r>
      <w:r w:rsidR="009E1B9D" w:rsidRPr="008F62CF">
        <w:rPr>
          <w:color w:val="000000" w:themeColor="text1"/>
        </w:rPr>
        <w:t>рублей</w:t>
      </w:r>
      <w:r w:rsidR="0072445D" w:rsidRPr="008F62CF">
        <w:rPr>
          <w:color w:val="000000" w:themeColor="text1"/>
        </w:rPr>
        <w:t xml:space="preserve"> </w:t>
      </w:r>
      <w:r w:rsidR="007B1E51" w:rsidRPr="008F62CF">
        <w:rPr>
          <w:color w:val="000000" w:themeColor="text1"/>
        </w:rPr>
        <w:t>(целевой показатель-</w:t>
      </w:r>
      <w:r w:rsidR="008F62CF">
        <w:rPr>
          <w:color w:val="000000" w:themeColor="text1"/>
        </w:rPr>
        <w:t>57751тыс рублей).</w:t>
      </w:r>
    </w:p>
    <w:p w:rsidR="0091740E" w:rsidRDefault="007B1E51" w:rsidP="003B001F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в 2022 году составляла </w:t>
      </w:r>
      <w:r w:rsidR="0072445D" w:rsidRPr="00840742">
        <w:rPr>
          <w:color w:val="000000" w:themeColor="text1"/>
        </w:rPr>
        <w:t xml:space="preserve"> 53084 рубля</w:t>
      </w:r>
      <w:r w:rsidR="0072445D">
        <w:rPr>
          <w:color w:val="000000" w:themeColor="text1"/>
        </w:rPr>
        <w:t xml:space="preserve"> (целевой показатель 53067 рубля), </w:t>
      </w:r>
      <w:r w:rsidR="00874CE6">
        <w:rPr>
          <w:color w:val="000000" w:themeColor="text1"/>
        </w:rPr>
        <w:t>за январь-декабрь 2021</w:t>
      </w:r>
      <w:r w:rsidR="0072445D">
        <w:rPr>
          <w:color w:val="000000" w:themeColor="text1"/>
        </w:rPr>
        <w:t xml:space="preserve"> </w:t>
      </w:r>
      <w:r w:rsidR="00874CE6">
        <w:rPr>
          <w:color w:val="000000" w:themeColor="text1"/>
        </w:rPr>
        <w:t>года</w:t>
      </w:r>
      <w:r w:rsidR="0072445D">
        <w:rPr>
          <w:color w:val="000000" w:themeColor="text1"/>
        </w:rPr>
        <w:t xml:space="preserve"> составляла </w:t>
      </w:r>
      <w:r w:rsidR="0081509E">
        <w:rPr>
          <w:color w:val="000000" w:themeColor="text1"/>
        </w:rPr>
        <w:t>47909 рублей (целевой показатель</w:t>
      </w:r>
      <w:r w:rsidR="00E172FA">
        <w:rPr>
          <w:color w:val="000000" w:themeColor="text1"/>
        </w:rPr>
        <w:t xml:space="preserve"> -47831 рублей</w:t>
      </w:r>
      <w:r w:rsidR="0081509E">
        <w:rPr>
          <w:color w:val="000000" w:themeColor="text1"/>
        </w:rPr>
        <w:t>)</w:t>
      </w:r>
      <w:r w:rsidR="00E172FA">
        <w:rPr>
          <w:color w:val="000000" w:themeColor="text1"/>
        </w:rPr>
        <w:t>;</w:t>
      </w:r>
      <w:r w:rsidR="00F942B0">
        <w:rPr>
          <w:color w:val="000000" w:themeColor="text1"/>
        </w:rPr>
        <w:t xml:space="preserve"> </w:t>
      </w:r>
    </w:p>
    <w:p w:rsidR="003B001F" w:rsidRPr="0091740E" w:rsidRDefault="003B001F" w:rsidP="003B001F">
      <w:pPr>
        <w:ind w:firstLine="708"/>
        <w:jc w:val="both"/>
        <w:rPr>
          <w:color w:val="000000" w:themeColor="text1"/>
        </w:rPr>
      </w:pPr>
    </w:p>
    <w:p w:rsidR="009E7264" w:rsidRPr="00702D98" w:rsidRDefault="009E7264" w:rsidP="009E7264">
      <w:pPr>
        <w:jc w:val="both"/>
        <w:rPr>
          <w:b/>
        </w:rPr>
      </w:pPr>
      <w:r w:rsidRPr="00117A63">
        <w:rPr>
          <w:b/>
        </w:rPr>
        <w:lastRenderedPageBreak/>
        <w:t>1.4. Материально-техническое и информационное обеспечение дошкольных образовательных организаций</w:t>
      </w:r>
    </w:p>
    <w:p w:rsidR="00A019B7" w:rsidRDefault="009E7264" w:rsidP="00DA5D40">
      <w:pPr>
        <w:pStyle w:val="ad"/>
        <w:ind w:firstLine="708"/>
        <w:jc w:val="both"/>
        <w:rPr>
          <w:b w:val="0"/>
        </w:rPr>
      </w:pPr>
      <w:proofErr w:type="gramStart"/>
      <w:r w:rsidRPr="002C5549">
        <w:rPr>
          <w:color w:val="000000"/>
        </w:rPr>
        <w:t xml:space="preserve">Показатель </w:t>
      </w:r>
      <w:r w:rsidRPr="002C5549">
        <w:t>1.4.1.</w:t>
      </w:r>
      <w:r w:rsidR="000437B8" w:rsidRPr="002C5549">
        <w:rPr>
          <w:b w:val="0"/>
        </w:rPr>
        <w:t>«</w:t>
      </w:r>
      <w:r w:rsidRPr="002C5549">
        <w:rPr>
          <w:b w:val="0"/>
        </w:rPr>
        <w:t xml:space="preserve">Площадь помещений, используемых непосредственно для нужд </w:t>
      </w:r>
      <w:r w:rsidRPr="00104174">
        <w:rPr>
          <w:b w:val="0"/>
        </w:rPr>
        <w:t xml:space="preserve">дошкольных </w:t>
      </w:r>
      <w:r w:rsidRPr="00CA4699">
        <w:rPr>
          <w:b w:val="0"/>
        </w:rPr>
        <w:t>образовательных организаций, в расчете на одного воспитанника»</w:t>
      </w:r>
      <w:r w:rsidR="00DA5D40">
        <w:rPr>
          <w:b w:val="0"/>
        </w:rPr>
        <w:t xml:space="preserve"> в</w:t>
      </w:r>
      <w:r w:rsidR="007B1E51">
        <w:rPr>
          <w:b w:val="0"/>
        </w:rPr>
        <w:t xml:space="preserve"> 2023</w:t>
      </w:r>
      <w:r w:rsidR="0072445D">
        <w:rPr>
          <w:b w:val="0"/>
        </w:rPr>
        <w:t xml:space="preserve"> </w:t>
      </w:r>
      <w:r w:rsidR="009705FD">
        <w:rPr>
          <w:b w:val="0"/>
        </w:rPr>
        <w:t>году также</w:t>
      </w:r>
      <w:r w:rsidR="003B001F">
        <w:rPr>
          <w:b w:val="0"/>
        </w:rPr>
        <w:t xml:space="preserve"> </w:t>
      </w:r>
      <w:r w:rsidR="009705FD">
        <w:rPr>
          <w:b w:val="0"/>
        </w:rPr>
        <w:t xml:space="preserve"> как и в</w:t>
      </w:r>
      <w:r w:rsidR="007B1E51">
        <w:rPr>
          <w:b w:val="0"/>
        </w:rPr>
        <w:t xml:space="preserve"> 2022, 2021</w:t>
      </w:r>
      <w:r w:rsidR="00F942B0">
        <w:rPr>
          <w:b w:val="0"/>
        </w:rPr>
        <w:t xml:space="preserve"> </w:t>
      </w:r>
      <w:r w:rsidR="0072445D">
        <w:rPr>
          <w:b w:val="0"/>
        </w:rPr>
        <w:t xml:space="preserve">годах  </w:t>
      </w:r>
      <w:r w:rsidR="00DA5D40">
        <w:rPr>
          <w:b w:val="0"/>
        </w:rPr>
        <w:t>составляет 18,9</w:t>
      </w:r>
      <w:r w:rsidR="0072445D">
        <w:rPr>
          <w:b w:val="0"/>
        </w:rPr>
        <w:t xml:space="preserve"> </w:t>
      </w:r>
      <w:r w:rsidR="00DA5D40">
        <w:rPr>
          <w:b w:val="0"/>
        </w:rPr>
        <w:t>кв.м. В</w:t>
      </w:r>
      <w:r w:rsidR="00266E09" w:rsidRPr="00CA4699">
        <w:rPr>
          <w:b w:val="0"/>
        </w:rPr>
        <w:t xml:space="preserve"> 2019</w:t>
      </w:r>
      <w:r w:rsidR="00F942B0">
        <w:rPr>
          <w:b w:val="0"/>
        </w:rPr>
        <w:t xml:space="preserve"> </w:t>
      </w:r>
      <w:r w:rsidR="00266E09" w:rsidRPr="00CA4699">
        <w:rPr>
          <w:b w:val="0"/>
        </w:rPr>
        <w:t>году</w:t>
      </w:r>
      <w:r w:rsidR="0072445D">
        <w:rPr>
          <w:b w:val="0"/>
        </w:rPr>
        <w:t xml:space="preserve"> </w:t>
      </w:r>
      <w:r w:rsidR="00DA5D40">
        <w:rPr>
          <w:b w:val="0"/>
        </w:rPr>
        <w:t>составляла</w:t>
      </w:r>
      <w:r w:rsidR="0072445D">
        <w:rPr>
          <w:b w:val="0"/>
        </w:rPr>
        <w:t xml:space="preserve"> </w:t>
      </w:r>
      <w:r w:rsidR="00184F0C" w:rsidRPr="00CA4699">
        <w:rPr>
          <w:b w:val="0"/>
        </w:rPr>
        <w:t>17,9 кв.м.</w:t>
      </w:r>
      <w:r w:rsidR="00A14019">
        <w:rPr>
          <w:b w:val="0"/>
        </w:rPr>
        <w:t xml:space="preserve"> Площадь  помещений увеличилась в связи с принятием в оперативное управление здания, расположенного по адресу ул.</w:t>
      </w:r>
      <w:r w:rsidR="00F942B0">
        <w:rPr>
          <w:b w:val="0"/>
        </w:rPr>
        <w:t xml:space="preserve"> </w:t>
      </w:r>
      <w:r w:rsidR="00A14019">
        <w:rPr>
          <w:b w:val="0"/>
        </w:rPr>
        <w:t>Лесная дом 3.</w:t>
      </w:r>
      <w:proofErr w:type="gramEnd"/>
    </w:p>
    <w:p w:rsidR="009E7264" w:rsidRDefault="00A019B7" w:rsidP="009E7264">
      <w:pPr>
        <w:pStyle w:val="ad"/>
        <w:ind w:firstLine="708"/>
        <w:jc w:val="both"/>
        <w:rPr>
          <w:b w:val="0"/>
        </w:rPr>
      </w:pPr>
      <w:r w:rsidRPr="002C5549">
        <w:rPr>
          <w:color w:val="000000"/>
        </w:rPr>
        <w:t xml:space="preserve">Показатель </w:t>
      </w:r>
      <w:r>
        <w:t>1.4.2. «</w:t>
      </w:r>
      <w:r w:rsidRPr="00A019B7">
        <w:rPr>
          <w:b w:val="0"/>
        </w:rPr>
        <w:t>Удельный вес</w:t>
      </w:r>
      <w:r>
        <w:rPr>
          <w:b w:val="0"/>
        </w:rPr>
        <w:t xml:space="preserve"> числа организаций, име</w:t>
      </w:r>
      <w:r w:rsidR="005F5D91">
        <w:rPr>
          <w:b w:val="0"/>
        </w:rPr>
        <w:t>ющих все виды благоустройства (</w:t>
      </w:r>
      <w:r>
        <w:rPr>
          <w:b w:val="0"/>
        </w:rPr>
        <w:t>водоснабжение, центральное отопление, канализацию) в общем числе дошкольных образовател</w:t>
      </w:r>
      <w:r w:rsidR="001E13BF">
        <w:rPr>
          <w:b w:val="0"/>
        </w:rPr>
        <w:t>ьных организаций» составил 100%</w:t>
      </w:r>
      <w:r w:rsidR="008D7B71">
        <w:rPr>
          <w:b w:val="0"/>
        </w:rPr>
        <w:t>,</w:t>
      </w:r>
      <w:proofErr w:type="gramStart"/>
      <w:r w:rsidR="008D7B71">
        <w:rPr>
          <w:b w:val="0"/>
        </w:rPr>
        <w:t>так</w:t>
      </w:r>
      <w:r w:rsidR="00CA4699">
        <w:rPr>
          <w:b w:val="0"/>
        </w:rPr>
        <w:t>же</w:t>
      </w:r>
      <w:r w:rsidR="0081509E">
        <w:rPr>
          <w:b w:val="0"/>
        </w:rPr>
        <w:t xml:space="preserve">, </w:t>
      </w:r>
      <w:r w:rsidR="002F6F0D">
        <w:rPr>
          <w:b w:val="0"/>
        </w:rPr>
        <w:t xml:space="preserve"> </w:t>
      </w:r>
      <w:r w:rsidR="0081509E">
        <w:rPr>
          <w:b w:val="0"/>
        </w:rPr>
        <w:t>как</w:t>
      </w:r>
      <w:proofErr w:type="gramEnd"/>
      <w:r w:rsidR="0081509E">
        <w:rPr>
          <w:b w:val="0"/>
        </w:rPr>
        <w:t xml:space="preserve"> и в</w:t>
      </w:r>
      <w:r w:rsidR="0072445D">
        <w:rPr>
          <w:b w:val="0"/>
        </w:rPr>
        <w:t xml:space="preserve"> </w:t>
      </w:r>
      <w:r w:rsidR="007B1E51">
        <w:rPr>
          <w:b w:val="0"/>
        </w:rPr>
        <w:t>2022,</w:t>
      </w:r>
      <w:r w:rsidR="0072445D">
        <w:rPr>
          <w:b w:val="0"/>
        </w:rPr>
        <w:t>2021</w:t>
      </w:r>
      <w:r w:rsidR="00DA5D40">
        <w:rPr>
          <w:b w:val="0"/>
        </w:rPr>
        <w:t>годах</w:t>
      </w:r>
      <w:r w:rsidR="00304935">
        <w:rPr>
          <w:b w:val="0"/>
        </w:rPr>
        <w:t>.</w:t>
      </w:r>
    </w:p>
    <w:p w:rsidR="00A019B7" w:rsidRDefault="00A019B7" w:rsidP="009437A6">
      <w:pPr>
        <w:pStyle w:val="ad"/>
        <w:ind w:firstLine="708"/>
        <w:jc w:val="both"/>
        <w:rPr>
          <w:b w:val="0"/>
        </w:rPr>
      </w:pPr>
      <w:r w:rsidRPr="002C5549">
        <w:rPr>
          <w:color w:val="000000"/>
        </w:rPr>
        <w:t xml:space="preserve">Показатель </w:t>
      </w:r>
      <w:r>
        <w:t>1.4.3.</w:t>
      </w:r>
      <w:r>
        <w:rPr>
          <w:b w:val="0"/>
        </w:rPr>
        <w:t>«</w:t>
      </w:r>
      <w:r w:rsidRPr="00A019B7">
        <w:rPr>
          <w:b w:val="0"/>
        </w:rPr>
        <w:t>Удельный вес</w:t>
      </w:r>
      <w:r>
        <w:rPr>
          <w:b w:val="0"/>
        </w:rPr>
        <w:t xml:space="preserve"> числа организаций, имеющих физкультурные залы, в общем числе дошкольных образовательных организаций» составил </w:t>
      </w:r>
      <w:r w:rsidR="001E13BF">
        <w:rPr>
          <w:b w:val="0"/>
        </w:rPr>
        <w:t>100%</w:t>
      </w:r>
      <w:r w:rsidR="0072445D">
        <w:rPr>
          <w:b w:val="0"/>
        </w:rPr>
        <w:t xml:space="preserve"> </w:t>
      </w:r>
      <w:r w:rsidR="009437A6">
        <w:rPr>
          <w:b w:val="0"/>
        </w:rPr>
        <w:t xml:space="preserve">также </w:t>
      </w:r>
      <w:r w:rsidR="0005324C">
        <w:rPr>
          <w:b w:val="0"/>
        </w:rPr>
        <w:t xml:space="preserve"> </w:t>
      </w:r>
      <w:r w:rsidR="009437A6">
        <w:rPr>
          <w:b w:val="0"/>
        </w:rPr>
        <w:t>как и в</w:t>
      </w:r>
      <w:r w:rsidR="009705FD">
        <w:rPr>
          <w:b w:val="0"/>
        </w:rPr>
        <w:t xml:space="preserve"> </w:t>
      </w:r>
      <w:r w:rsidR="007B1E51">
        <w:rPr>
          <w:b w:val="0"/>
        </w:rPr>
        <w:t>2022,2021</w:t>
      </w:r>
      <w:r w:rsidR="0072445D">
        <w:rPr>
          <w:b w:val="0"/>
        </w:rPr>
        <w:t xml:space="preserve"> </w:t>
      </w:r>
      <w:r w:rsidR="00304935">
        <w:rPr>
          <w:b w:val="0"/>
        </w:rPr>
        <w:t>год</w:t>
      </w:r>
      <w:r w:rsidR="009437A6">
        <w:rPr>
          <w:b w:val="0"/>
        </w:rPr>
        <w:t>ах-100%</w:t>
      </w:r>
      <w:r w:rsidR="001E13BF">
        <w:rPr>
          <w:b w:val="0"/>
        </w:rPr>
        <w:t>.</w:t>
      </w:r>
    </w:p>
    <w:p w:rsidR="0098186F" w:rsidRPr="000340B6" w:rsidRDefault="0098186F" w:rsidP="00070309">
      <w:pPr>
        <w:pStyle w:val="ad"/>
        <w:ind w:firstLine="708"/>
        <w:jc w:val="both"/>
        <w:rPr>
          <w:b w:val="0"/>
          <w:color w:val="FF0000"/>
        </w:rPr>
      </w:pPr>
      <w:r>
        <w:rPr>
          <w:b w:val="0"/>
        </w:rPr>
        <w:t>В 2020 году на базе автоматизированной информационной системы «Электронное образование» Республики Карелия создана государственная информационная система «Электронное образование Республики Карелия» (далее - ГИС ЭО РК).</w:t>
      </w:r>
    </w:p>
    <w:p w:rsidR="00C24CA4" w:rsidRPr="00702D98" w:rsidRDefault="0081509E" w:rsidP="00C24CA4">
      <w:pPr>
        <w:ind w:firstLine="708"/>
        <w:jc w:val="both"/>
      </w:pPr>
      <w:r>
        <w:t xml:space="preserve">На протяжении </w:t>
      </w:r>
      <w:r w:rsidR="007B1E51">
        <w:t xml:space="preserve"> 2023</w:t>
      </w:r>
      <w:r w:rsidR="0072445D">
        <w:t xml:space="preserve"> </w:t>
      </w:r>
      <w:r w:rsidR="00C24CA4">
        <w:t xml:space="preserve">года продолжается работа по наполнению и обновлению сведений в </w:t>
      </w:r>
      <w:r w:rsidR="0098186F">
        <w:t xml:space="preserve">Государственной </w:t>
      </w:r>
      <w:r w:rsidR="00C24CA4">
        <w:t>информационной системе единой базы данных показателей ведения электронной оч</w:t>
      </w:r>
      <w:r w:rsidR="0098186F">
        <w:t>ереди (Г</w:t>
      </w:r>
      <w:r w:rsidR="00C24CA4">
        <w:t>ИС «Электронное образование Республики Карелия» модуль «Электронный детский сад»</w:t>
      </w:r>
      <w:r w:rsidR="001E13BF">
        <w:t>)</w:t>
      </w:r>
      <w:r w:rsidR="0072484B">
        <w:t>.</w:t>
      </w:r>
    </w:p>
    <w:p w:rsidR="009E7264" w:rsidRPr="00702D98" w:rsidRDefault="009E7264" w:rsidP="009E7264">
      <w:pPr>
        <w:ind w:firstLine="708"/>
        <w:jc w:val="both"/>
      </w:pPr>
      <w:r w:rsidRPr="00702D98">
        <w:t xml:space="preserve">Данная система создана в целях </w:t>
      </w:r>
      <w:proofErr w:type="gramStart"/>
      <w:r w:rsidRPr="00702D98">
        <w:t>реализации положений Указа Президента Российской Федерации</w:t>
      </w:r>
      <w:proofErr w:type="gramEnd"/>
      <w:r w:rsidRPr="00702D98">
        <w:t xml:space="preserve"> от 07 мая 2012 г. № 599 «О мерах по реализации государственной политики в области образования и науки» и позволяет вести учёт детей, подлежащих обучению по образовательным программам дошкольного образования.</w:t>
      </w:r>
    </w:p>
    <w:p w:rsidR="00A119DA" w:rsidRPr="00B319B4" w:rsidRDefault="009E7264" w:rsidP="00A119DA">
      <w:pPr>
        <w:ind w:firstLine="708"/>
        <w:jc w:val="both"/>
        <w:rPr>
          <w:color w:val="000000"/>
        </w:rPr>
      </w:pPr>
      <w:r w:rsidRPr="00702D98">
        <w:rPr>
          <w:color w:val="000000"/>
        </w:rPr>
        <w:t>В районе обеспечена  работоспособность программно-технических сре</w:t>
      </w:r>
      <w:proofErr w:type="gramStart"/>
      <w:r w:rsidRPr="00702D98">
        <w:rPr>
          <w:color w:val="000000"/>
        </w:rPr>
        <w:t>дств дл</w:t>
      </w:r>
      <w:proofErr w:type="gramEnd"/>
      <w:r w:rsidRPr="00702D98">
        <w:rPr>
          <w:color w:val="000000"/>
        </w:rPr>
        <w:t>я проведения мониторинга, имеется рабочее место для муниципального оператора</w:t>
      </w:r>
      <w:r w:rsidR="001E7EC2" w:rsidRPr="00702D98">
        <w:rPr>
          <w:color w:val="000000"/>
        </w:rPr>
        <w:t xml:space="preserve">, </w:t>
      </w:r>
      <w:r w:rsidRPr="00B319B4">
        <w:rPr>
          <w:color w:val="000000"/>
        </w:rPr>
        <w:t>о</w:t>
      </w:r>
      <w:r w:rsidRPr="00B319B4">
        <w:rPr>
          <w:color w:val="000000"/>
          <w:spacing w:val="-1"/>
        </w:rPr>
        <w:t>беспечен</w:t>
      </w:r>
      <w:r w:rsidR="001E7EC2" w:rsidRPr="00B319B4">
        <w:rPr>
          <w:color w:val="000000"/>
          <w:spacing w:val="-1"/>
        </w:rPr>
        <w:t>а</w:t>
      </w:r>
      <w:r w:rsidRPr="00B319B4">
        <w:rPr>
          <w:color w:val="000000"/>
          <w:spacing w:val="-1"/>
        </w:rPr>
        <w:t xml:space="preserve"> информационн</w:t>
      </w:r>
      <w:r w:rsidR="001E7EC2" w:rsidRPr="00B319B4">
        <w:rPr>
          <w:color w:val="000000"/>
          <w:spacing w:val="-1"/>
        </w:rPr>
        <w:t xml:space="preserve">ая </w:t>
      </w:r>
      <w:r w:rsidRPr="00B319B4">
        <w:rPr>
          <w:color w:val="000000"/>
          <w:spacing w:val="-1"/>
        </w:rPr>
        <w:t xml:space="preserve"> безопасност</w:t>
      </w:r>
      <w:r w:rsidR="001E7EC2" w:rsidRPr="00B319B4">
        <w:rPr>
          <w:color w:val="000000"/>
          <w:spacing w:val="-1"/>
        </w:rPr>
        <w:t>ь</w:t>
      </w:r>
      <w:r w:rsidRPr="00B319B4">
        <w:rPr>
          <w:color w:val="000000"/>
          <w:spacing w:val="-1"/>
        </w:rPr>
        <w:t xml:space="preserve"> функционирования </w:t>
      </w:r>
      <w:r w:rsidRPr="00B319B4">
        <w:rPr>
          <w:color w:val="000000"/>
        </w:rPr>
        <w:t>системы.</w:t>
      </w:r>
    </w:p>
    <w:p w:rsidR="002F6F0D" w:rsidRPr="003B001F" w:rsidRDefault="00A119DA" w:rsidP="003B001F">
      <w:pPr>
        <w:ind w:firstLine="720"/>
        <w:jc w:val="both"/>
      </w:pPr>
      <w:r w:rsidRPr="002F6F0D">
        <w:t>Расходы консолидированного</w:t>
      </w:r>
      <w:r w:rsidRPr="00B319B4">
        <w:t xml:space="preserve"> бюджета субъекта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</w:t>
      </w:r>
      <w:r w:rsidR="001E13BF">
        <w:t xml:space="preserve">отр и уход за детьми» составил </w:t>
      </w:r>
      <w:r w:rsidR="009705FD">
        <w:t xml:space="preserve">в </w:t>
      </w:r>
      <w:r w:rsidR="007B1E51">
        <w:t xml:space="preserve"> </w:t>
      </w:r>
      <w:r w:rsidR="007B1E51" w:rsidRPr="008F62CF">
        <w:t>2023 году-</w:t>
      </w:r>
      <w:r w:rsidR="007B1E51">
        <w:t xml:space="preserve"> </w:t>
      </w:r>
      <w:r w:rsidR="008F62CF">
        <w:t xml:space="preserve">314,0 </w:t>
      </w:r>
      <w:proofErr w:type="spellStart"/>
      <w:r w:rsidR="008F62CF">
        <w:t>т</w:t>
      </w:r>
      <w:proofErr w:type="gramStart"/>
      <w:r w:rsidR="008F62CF">
        <w:t>.р</w:t>
      </w:r>
      <w:proofErr w:type="spellEnd"/>
      <w:proofErr w:type="gramEnd"/>
      <w:r w:rsidR="008F62CF">
        <w:t xml:space="preserve"> ; в</w:t>
      </w:r>
      <w:r w:rsidR="007B1E51">
        <w:t xml:space="preserve">  </w:t>
      </w:r>
      <w:r w:rsidR="003B001F">
        <w:t xml:space="preserve">2022 году -255,5 т.р.; в </w:t>
      </w:r>
      <w:r w:rsidR="009705FD">
        <w:t>2021году - 232,5т.р.;</w:t>
      </w:r>
      <w:r w:rsidR="0098186F">
        <w:t xml:space="preserve"> </w:t>
      </w:r>
    </w:p>
    <w:p w:rsidR="002F6F0D" w:rsidRDefault="002F6F0D" w:rsidP="009E7264">
      <w:pPr>
        <w:jc w:val="both"/>
        <w:rPr>
          <w:b/>
        </w:rPr>
      </w:pPr>
    </w:p>
    <w:p w:rsidR="009E7264" w:rsidRPr="00702D98" w:rsidRDefault="009E7264" w:rsidP="009E7264">
      <w:pPr>
        <w:jc w:val="both"/>
        <w:rPr>
          <w:b/>
        </w:rPr>
      </w:pPr>
      <w:r w:rsidRPr="00702D98">
        <w:rPr>
          <w:b/>
        </w:rPr>
        <w:t>1.5. Условия получения дошкольного образования лицами с ограниченными возможностями здоровья и инвалидами</w:t>
      </w:r>
      <w:r w:rsidR="0072484B">
        <w:rPr>
          <w:b/>
        </w:rPr>
        <w:t>.</w:t>
      </w:r>
    </w:p>
    <w:p w:rsidR="009E7264" w:rsidRPr="00702D98" w:rsidRDefault="009E7264" w:rsidP="009E7264">
      <w:pPr>
        <w:shd w:val="clear" w:color="auto" w:fill="FFFFFF"/>
        <w:spacing w:line="264" w:lineRule="auto"/>
        <w:ind w:firstLine="720"/>
        <w:jc w:val="both"/>
        <w:rPr>
          <w:color w:val="000000"/>
        </w:rPr>
      </w:pPr>
      <w:r w:rsidRPr="00702D98">
        <w:t xml:space="preserve">В </w:t>
      </w:r>
      <w:r w:rsidRPr="00702D98">
        <w:rPr>
          <w:bCs/>
        </w:rPr>
        <w:t xml:space="preserve">дошкольных образовательных организациях  </w:t>
      </w:r>
      <w:r w:rsidRPr="00702D98">
        <w:rPr>
          <w:color w:val="000000"/>
        </w:rPr>
        <w:t>предусмотрено соблюдение особых условий обучения и воспитания для детей с ограниченными возможностями здоровья. Разработаны адаптированные образовательные программы дошкольного образования для детей с ОВЗ.</w:t>
      </w:r>
    </w:p>
    <w:p w:rsidR="009E7264" w:rsidRPr="00702D98" w:rsidRDefault="009E7264" w:rsidP="009E7264">
      <w:pPr>
        <w:shd w:val="clear" w:color="auto" w:fill="FFFFFF"/>
        <w:spacing w:line="264" w:lineRule="auto"/>
        <w:ind w:firstLine="720"/>
        <w:jc w:val="both"/>
        <w:rPr>
          <w:color w:val="000000"/>
        </w:rPr>
      </w:pPr>
      <w:r w:rsidRPr="00702D98">
        <w:rPr>
          <w:color w:val="000000"/>
        </w:rPr>
        <w:t>Содержание коррекционной работы  направлено на создание системы комплексной помощи детям с ограниченными возможностями здоровья в освоении основной образовательной программы дошкольного образования, их социальную адаптацию и оказание помощи детям этой категории в освоении программы. В службу сопровождения входят специалисты: лого</w:t>
      </w:r>
      <w:r w:rsidR="001E13BF">
        <w:rPr>
          <w:color w:val="000000"/>
        </w:rPr>
        <w:t xml:space="preserve">пед, музыкальный руководитель, </w:t>
      </w:r>
      <w:r w:rsidRPr="00702D98">
        <w:rPr>
          <w:color w:val="000000"/>
        </w:rPr>
        <w:t xml:space="preserve">воспитатели. </w:t>
      </w:r>
    </w:p>
    <w:p w:rsidR="0000476A" w:rsidRPr="00702D98" w:rsidRDefault="0000476A" w:rsidP="0000476A">
      <w:pPr>
        <w:pStyle w:val="ConsPlusCel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94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МБДОУ </w:t>
      </w:r>
      <w:proofErr w:type="spellStart"/>
      <w:r w:rsidRPr="00F942B0">
        <w:rPr>
          <w:rFonts w:ascii="Times New Roman" w:hAnsi="Times New Roman" w:cs="Times New Roman"/>
          <w:bCs/>
          <w:color w:val="000000"/>
          <w:sz w:val="24"/>
          <w:szCs w:val="24"/>
        </w:rPr>
        <w:t>Лоухский</w:t>
      </w:r>
      <w:proofErr w:type="spellEnd"/>
      <w:r w:rsidRPr="00F94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детский сад </w:t>
      </w:r>
      <w:r w:rsidR="00F942B0" w:rsidRPr="00F94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ул</w:t>
      </w:r>
      <w:proofErr w:type="gramStart"/>
      <w:r w:rsidR="00F942B0" w:rsidRPr="00F942B0">
        <w:rPr>
          <w:rFonts w:ascii="Times New Roman" w:hAnsi="Times New Roman" w:cs="Times New Roman"/>
          <w:bCs/>
          <w:color w:val="000000"/>
          <w:sz w:val="24"/>
          <w:szCs w:val="24"/>
        </w:rPr>
        <w:t>.П</w:t>
      </w:r>
      <w:proofErr w:type="gramEnd"/>
      <w:r w:rsidR="00F942B0" w:rsidRPr="00F942B0">
        <w:rPr>
          <w:rFonts w:ascii="Times New Roman" w:hAnsi="Times New Roman" w:cs="Times New Roman"/>
          <w:bCs/>
          <w:color w:val="000000"/>
          <w:sz w:val="24"/>
          <w:szCs w:val="24"/>
        </w:rPr>
        <w:t>ервомайская</w:t>
      </w:r>
      <w:r w:rsidR="00F94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д.12,</w:t>
      </w:r>
      <w:r w:rsidR="00F942B0" w:rsidRPr="00F94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942B0">
        <w:rPr>
          <w:rFonts w:ascii="Times New Roman" w:hAnsi="Times New Roman" w:cs="Times New Roman"/>
          <w:sz w:val="24"/>
          <w:szCs w:val="24"/>
        </w:rPr>
        <w:t xml:space="preserve">создана универсальная </w:t>
      </w:r>
      <w:proofErr w:type="spellStart"/>
      <w:r w:rsidRPr="00F942B0">
        <w:rPr>
          <w:rFonts w:ascii="Times New Roman" w:hAnsi="Times New Roman" w:cs="Times New Roman"/>
          <w:sz w:val="24"/>
          <w:szCs w:val="24"/>
        </w:rPr>
        <w:t>безбарьерная</w:t>
      </w:r>
      <w:proofErr w:type="spellEnd"/>
      <w:r w:rsidRPr="00F942B0">
        <w:rPr>
          <w:rFonts w:ascii="Times New Roman" w:hAnsi="Times New Roman" w:cs="Times New Roman"/>
          <w:sz w:val="24"/>
          <w:szCs w:val="24"/>
        </w:rPr>
        <w:t xml:space="preserve"> среда для инклюзивного образования детей с ОВЗ, </w:t>
      </w:r>
      <w:r w:rsidRPr="00F942B0">
        <w:rPr>
          <w:rFonts w:ascii="Times New Roman" w:hAnsi="Times New Roman" w:cs="Times New Roman"/>
          <w:bCs/>
          <w:color w:val="000000"/>
          <w:sz w:val="24"/>
          <w:szCs w:val="24"/>
        </w:rPr>
        <w:t>а также</w:t>
      </w:r>
      <w:r w:rsidRPr="00702D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родителей (законных представителей) воспитанников, имеющих ограниченные возможности здоровья, </w:t>
      </w:r>
      <w:r w:rsidRPr="00702D98">
        <w:rPr>
          <w:rFonts w:ascii="Times New Roman" w:hAnsi="Times New Roman" w:cs="Times New Roman"/>
          <w:sz w:val="24"/>
          <w:szCs w:val="24"/>
        </w:rPr>
        <w:t>созданы условия для получения качественного дошкольного образования для детей с ОВЗ.</w:t>
      </w:r>
    </w:p>
    <w:p w:rsidR="009E7264" w:rsidRPr="00702D98" w:rsidRDefault="009E7264" w:rsidP="009E7264">
      <w:pPr>
        <w:ind w:firstLine="720"/>
        <w:jc w:val="both"/>
        <w:rPr>
          <w:color w:val="FF0000"/>
        </w:rPr>
      </w:pPr>
      <w:r w:rsidRPr="00702D98">
        <w:rPr>
          <w:b/>
        </w:rPr>
        <w:t>Показатель 1.5.1.</w:t>
      </w:r>
      <w:r w:rsidRPr="00702D98">
        <w:t xml:space="preserve"> «Удельный вес численности детей с ограниченными возможностями здоровья в общей численности воспитанников дошкольных образовательных организаций»</w:t>
      </w:r>
      <w:r w:rsidR="00CC674A">
        <w:t xml:space="preserve"> в</w:t>
      </w:r>
      <w:r w:rsidR="00587923">
        <w:t xml:space="preserve"> 2023 году составил-2,8%, в </w:t>
      </w:r>
      <w:r w:rsidR="0072445D">
        <w:t xml:space="preserve"> </w:t>
      </w:r>
      <w:r w:rsidR="00587923">
        <w:t>2022 году составлял</w:t>
      </w:r>
      <w:r w:rsidR="008E04EA">
        <w:t xml:space="preserve"> -3,7%, в 2021году составлял-</w:t>
      </w:r>
      <w:r w:rsidR="00587923">
        <w:t xml:space="preserve"> 1,05%.</w:t>
      </w:r>
    </w:p>
    <w:p w:rsidR="009E7264" w:rsidRPr="00702D98" w:rsidRDefault="001E7EC2" w:rsidP="009E7264">
      <w:pPr>
        <w:ind w:firstLine="720"/>
        <w:jc w:val="both"/>
      </w:pPr>
      <w:r w:rsidRPr="00702D98">
        <w:rPr>
          <w:b/>
        </w:rPr>
        <w:lastRenderedPageBreak/>
        <w:t>Показатель 1.5.2.</w:t>
      </w:r>
      <w:r w:rsidRPr="00702D98">
        <w:t xml:space="preserve"> Удельный вес численности детей-инвалидов в общей численности воспитанников дошколь</w:t>
      </w:r>
      <w:r w:rsidR="002F6F0D">
        <w:t xml:space="preserve">ных образовательных организаций </w:t>
      </w:r>
      <w:r w:rsidRPr="00702D98">
        <w:t xml:space="preserve"> составляет</w:t>
      </w:r>
      <w:r w:rsidR="009705FD">
        <w:t xml:space="preserve"> в</w:t>
      </w:r>
      <w:r w:rsidR="008E04EA">
        <w:t xml:space="preserve"> </w:t>
      </w:r>
      <w:r w:rsidR="00587923">
        <w:t xml:space="preserve"> 2023</w:t>
      </w:r>
      <w:r w:rsidR="008F62CF">
        <w:t xml:space="preserve"> </w:t>
      </w:r>
      <w:r w:rsidR="00587923">
        <w:t xml:space="preserve">году 2,0%; в </w:t>
      </w:r>
      <w:r w:rsidR="008E04EA">
        <w:t xml:space="preserve">2022 году-1,6%, в </w:t>
      </w:r>
      <w:r w:rsidR="009705FD">
        <w:t xml:space="preserve"> 2021</w:t>
      </w:r>
      <w:r w:rsidR="008E04EA">
        <w:t xml:space="preserve"> </w:t>
      </w:r>
      <w:r w:rsidR="009705FD">
        <w:t>году</w:t>
      </w:r>
      <w:r w:rsidR="008E04EA">
        <w:t xml:space="preserve"> составлял- </w:t>
      </w:r>
      <w:r w:rsidR="00587923">
        <w:t>1,05%.</w:t>
      </w:r>
    </w:p>
    <w:p w:rsidR="001E7EC2" w:rsidRPr="00702D98" w:rsidRDefault="001E7EC2" w:rsidP="009E7264">
      <w:pPr>
        <w:ind w:firstLine="720"/>
        <w:jc w:val="both"/>
      </w:pPr>
    </w:p>
    <w:p w:rsidR="009E7264" w:rsidRPr="00702D98" w:rsidRDefault="009E7264" w:rsidP="009E7264">
      <w:pPr>
        <w:jc w:val="both"/>
        <w:rPr>
          <w:b/>
        </w:rPr>
      </w:pPr>
      <w:r w:rsidRPr="007859FE">
        <w:rPr>
          <w:b/>
        </w:rPr>
        <w:t>1.6. Состояние</w:t>
      </w:r>
      <w:r w:rsidRPr="00702D98">
        <w:rPr>
          <w:b/>
        </w:rPr>
        <w:t xml:space="preserve"> здоровья лиц, обучающихся по программам дошкольного образования</w:t>
      </w:r>
    </w:p>
    <w:p w:rsidR="009E7264" w:rsidRPr="00702D98" w:rsidRDefault="009E7264" w:rsidP="009E7264">
      <w:pPr>
        <w:ind w:firstLine="720"/>
        <w:jc w:val="both"/>
      </w:pPr>
      <w:r w:rsidRPr="00702D98">
        <w:t>В целях сохранения и укрепления здоровья детей во всех дошкольных организациях реализуются комплексы оздоровительно-профилактических, физкультурно-спортивных мероприятий, осуществляется медицинское сопровождение образовательного процесса</w:t>
      </w:r>
      <w:r w:rsidR="0000476A" w:rsidRPr="00702D98">
        <w:t>.</w:t>
      </w:r>
    </w:p>
    <w:p w:rsidR="009E7264" w:rsidRPr="00702D98" w:rsidRDefault="009E7264" w:rsidP="009E7264">
      <w:pPr>
        <w:spacing w:line="264" w:lineRule="auto"/>
        <w:ind w:firstLine="720"/>
        <w:jc w:val="both"/>
      </w:pPr>
      <w:r w:rsidRPr="00702D98">
        <w:t>Важным показателем результат</w:t>
      </w:r>
      <w:r w:rsidR="001E13BF">
        <w:t>ов работы дошкольных учреждений</w:t>
      </w:r>
      <w:r w:rsidRPr="00702D98">
        <w:t xml:space="preserve"> я</w:t>
      </w:r>
      <w:r w:rsidR="00104174">
        <w:t xml:space="preserve">вляется здоровье воспитанников. </w:t>
      </w:r>
      <w:r w:rsidRPr="00702D98">
        <w:t xml:space="preserve">Проводятся лечебно-профилактические мероприятия, соблюдается санитарно-гигиенические нормы, режим и качество питания детей. </w:t>
      </w:r>
    </w:p>
    <w:p w:rsidR="009E7264" w:rsidRDefault="009E7264" w:rsidP="009E7264">
      <w:pPr>
        <w:ind w:firstLine="720"/>
        <w:jc w:val="both"/>
      </w:pPr>
      <w:r w:rsidRPr="00702D98">
        <w:t xml:space="preserve">Особое внимание уделяется соблюдению режима дня и организации двигательной активности детей в течение дня. </w:t>
      </w:r>
      <w:r w:rsidR="00E96B56" w:rsidRPr="00104174">
        <w:t xml:space="preserve">Наблюдается </w:t>
      </w:r>
      <w:r w:rsidRPr="00104174">
        <w:t>тенденция к снижению количества дней, пропущенных детьми по болезни.</w:t>
      </w:r>
    </w:p>
    <w:p w:rsidR="00304935" w:rsidRPr="008230E2" w:rsidRDefault="00304935" w:rsidP="009E7264">
      <w:pPr>
        <w:ind w:firstLine="720"/>
        <w:jc w:val="both"/>
      </w:pPr>
      <w:r w:rsidRPr="00702D98">
        <w:rPr>
          <w:b/>
        </w:rPr>
        <w:t xml:space="preserve">Показатель </w:t>
      </w:r>
      <w:r>
        <w:rPr>
          <w:b/>
        </w:rPr>
        <w:t>1</w:t>
      </w:r>
      <w:r w:rsidRPr="00702D98">
        <w:rPr>
          <w:b/>
        </w:rPr>
        <w:t>.</w:t>
      </w:r>
      <w:r>
        <w:rPr>
          <w:b/>
        </w:rPr>
        <w:t>6</w:t>
      </w:r>
      <w:r w:rsidR="008230E2">
        <w:rPr>
          <w:b/>
        </w:rPr>
        <w:t>.1.</w:t>
      </w:r>
      <w:r w:rsidR="001E13BF">
        <w:t xml:space="preserve"> «Удельный вес численности</w:t>
      </w:r>
      <w:r w:rsidR="008230E2">
        <w:t xml:space="preserve">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 программам дошкольного образования, присмотр и уход за детьми составил </w:t>
      </w:r>
      <w:r w:rsidR="009705FD">
        <w:t>в</w:t>
      </w:r>
      <w:r w:rsidR="008E04EA">
        <w:t xml:space="preserve"> </w:t>
      </w:r>
      <w:r w:rsidR="007859FE">
        <w:t xml:space="preserve"> 2023 году-88%,в </w:t>
      </w:r>
      <w:r w:rsidR="008E04EA">
        <w:t>2022 году-78%,</w:t>
      </w:r>
      <w:r w:rsidR="007E0A7C">
        <w:t xml:space="preserve"> </w:t>
      </w:r>
      <w:r w:rsidR="008E04EA">
        <w:t>в</w:t>
      </w:r>
      <w:r w:rsidR="009705FD">
        <w:t xml:space="preserve"> 2021году</w:t>
      </w:r>
      <w:r w:rsidR="007E0A7C">
        <w:t xml:space="preserve"> </w:t>
      </w:r>
      <w:r w:rsidR="005F7715">
        <w:t>-</w:t>
      </w:r>
      <w:r w:rsidR="009705FD">
        <w:t xml:space="preserve"> </w:t>
      </w:r>
      <w:r w:rsidR="008E04EA">
        <w:t xml:space="preserve">составлял- </w:t>
      </w:r>
      <w:r w:rsidR="009705FD">
        <w:t>50</w:t>
      </w:r>
      <w:r w:rsidR="005F7715">
        <w:t>%</w:t>
      </w:r>
      <w:r w:rsidR="007859FE">
        <w:t>.</w:t>
      </w:r>
    </w:p>
    <w:p w:rsidR="009E7264" w:rsidRPr="00702D98" w:rsidRDefault="009E7264" w:rsidP="009E7264">
      <w:pPr>
        <w:jc w:val="both"/>
      </w:pPr>
      <w:r w:rsidRPr="00702D98">
        <w:tab/>
      </w:r>
    </w:p>
    <w:p w:rsidR="009E7264" w:rsidRDefault="009E7264" w:rsidP="009E7264">
      <w:pPr>
        <w:jc w:val="both"/>
        <w:rPr>
          <w:b/>
        </w:rPr>
      </w:pPr>
      <w:r w:rsidRPr="00CC11FD">
        <w:rPr>
          <w:b/>
        </w:rPr>
        <w:t>1.7. Изменение</w:t>
      </w:r>
      <w:r w:rsidRPr="00702D98">
        <w:rPr>
          <w:b/>
        </w:rPr>
        <w:t xml:space="preserve"> сети дошкольных образовательных организаций (в том числе ликвидация и реорганизация организаций, осуществляющих образовательную деятельность).</w:t>
      </w:r>
      <w:r w:rsidR="002F6F0D">
        <w:rPr>
          <w:b/>
        </w:rPr>
        <w:t xml:space="preserve"> </w:t>
      </w:r>
      <w:r w:rsidR="002E2B4C">
        <w:t xml:space="preserve">В </w:t>
      </w:r>
      <w:r w:rsidR="008565A5">
        <w:t>2023</w:t>
      </w:r>
      <w:r w:rsidR="008E04EA">
        <w:t xml:space="preserve"> году </w:t>
      </w:r>
      <w:proofErr w:type="gramStart"/>
      <w:r w:rsidR="008E04EA">
        <w:t>также, как</w:t>
      </w:r>
      <w:proofErr w:type="gramEnd"/>
      <w:r w:rsidR="008E04EA">
        <w:t xml:space="preserve"> и в </w:t>
      </w:r>
      <w:r w:rsidR="008565A5">
        <w:t>2022,</w:t>
      </w:r>
      <w:r w:rsidR="002E2B4C">
        <w:t>2021</w:t>
      </w:r>
      <w:r w:rsidR="008565A5">
        <w:t xml:space="preserve"> годах </w:t>
      </w:r>
      <w:r w:rsidR="008230E2">
        <w:t xml:space="preserve"> изменение сети дошкольных образовательных организаций не происходило.</w:t>
      </w:r>
    </w:p>
    <w:p w:rsidR="00261CB3" w:rsidRPr="00261CB3" w:rsidRDefault="00261CB3" w:rsidP="00CD064F">
      <w:pPr>
        <w:ind w:firstLine="708"/>
        <w:jc w:val="both"/>
      </w:pPr>
      <w:r w:rsidRPr="00261CB3">
        <w:t>Принятое в оперативное</w:t>
      </w:r>
      <w:r>
        <w:t xml:space="preserve"> управление здание, расположенное по адресу ул</w:t>
      </w:r>
      <w:proofErr w:type="gramStart"/>
      <w:r>
        <w:t>.Л</w:t>
      </w:r>
      <w:proofErr w:type="gramEnd"/>
      <w:r>
        <w:t>есная,</w:t>
      </w:r>
      <w:r w:rsidR="00CD064F">
        <w:t xml:space="preserve">  д</w:t>
      </w:r>
      <w:r>
        <w:t>.3</w:t>
      </w:r>
      <w:r w:rsidR="001E13BF">
        <w:t>,</w:t>
      </w:r>
      <w:r w:rsidR="005F7715">
        <w:t xml:space="preserve"> с октября </w:t>
      </w:r>
      <w:r>
        <w:t>2019</w:t>
      </w:r>
      <w:r w:rsidR="008E04EA">
        <w:t xml:space="preserve"> </w:t>
      </w:r>
      <w:r>
        <w:t>года,</w:t>
      </w:r>
      <w:r w:rsidR="005F7715">
        <w:t xml:space="preserve"> продолжает функционировать</w:t>
      </w:r>
      <w:r w:rsidR="00EF7C23">
        <w:t>,</w:t>
      </w:r>
      <w:r w:rsidR="007859FE">
        <w:t xml:space="preserve"> </w:t>
      </w:r>
      <w:r>
        <w:t>осу</w:t>
      </w:r>
      <w:r w:rsidR="00EF7C23">
        <w:t xml:space="preserve">ществляется образовательная </w:t>
      </w:r>
      <w:r>
        <w:t xml:space="preserve"> дея</w:t>
      </w:r>
      <w:r w:rsidR="00EF7C23">
        <w:t>тельность</w:t>
      </w:r>
      <w:r w:rsidR="009437A6">
        <w:t>,</w:t>
      </w:r>
      <w:r w:rsidR="008E04EA">
        <w:t xml:space="preserve"> </w:t>
      </w:r>
      <w:r w:rsidR="00242166">
        <w:t xml:space="preserve">работают </w:t>
      </w:r>
      <w:r w:rsidR="008E04EA">
        <w:t>4</w:t>
      </w:r>
      <w:r>
        <w:t xml:space="preserve"> дошкольных групп</w:t>
      </w:r>
      <w:r w:rsidR="002E38D4">
        <w:t>ы</w:t>
      </w:r>
      <w:r>
        <w:t xml:space="preserve"> МБДОУ </w:t>
      </w:r>
      <w:proofErr w:type="spellStart"/>
      <w:r>
        <w:t>Лоухский</w:t>
      </w:r>
      <w:proofErr w:type="spellEnd"/>
      <w:r>
        <w:t xml:space="preserve"> детский сад</w:t>
      </w:r>
      <w:r w:rsidR="00242166">
        <w:t>.</w:t>
      </w:r>
    </w:p>
    <w:p w:rsidR="009E7264" w:rsidRPr="00702D98" w:rsidRDefault="009E7264" w:rsidP="009E7264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color w:val="FF0000"/>
        </w:rPr>
      </w:pPr>
    </w:p>
    <w:p w:rsidR="009E7264" w:rsidRPr="00702D98" w:rsidRDefault="009E7264" w:rsidP="009E7264">
      <w:pPr>
        <w:jc w:val="both"/>
        <w:rPr>
          <w:b/>
        </w:rPr>
      </w:pPr>
      <w:r w:rsidRPr="00702D98">
        <w:rPr>
          <w:b/>
        </w:rPr>
        <w:t>1.9. Создание безопасных условий при организации образовательного процесса в дошкольных образовательных организациях</w:t>
      </w:r>
      <w:r w:rsidR="00CD064F">
        <w:rPr>
          <w:b/>
        </w:rPr>
        <w:t>.</w:t>
      </w:r>
    </w:p>
    <w:p w:rsidR="009E7264" w:rsidRPr="00702D98" w:rsidRDefault="009E7264" w:rsidP="009E7264">
      <w:pPr>
        <w:shd w:val="clear" w:color="auto" w:fill="FFFFFF"/>
        <w:spacing w:line="264" w:lineRule="auto"/>
        <w:ind w:firstLine="284"/>
        <w:jc w:val="both"/>
        <w:rPr>
          <w:color w:val="000000"/>
        </w:rPr>
      </w:pPr>
      <w:r w:rsidRPr="00702D98">
        <w:t>В образовательных учреждениях, реализующих программу дошкольного образования, созданы безопасные условия для организ</w:t>
      </w:r>
      <w:r w:rsidR="001E13BF">
        <w:t>ации образовательного процесса.</w:t>
      </w:r>
      <w:r w:rsidRPr="00702D98">
        <w:rPr>
          <w:color w:val="000000"/>
          <w:spacing w:val="1"/>
        </w:rPr>
        <w:t>Территория всех дошкольных учреждений ограждена забором</w:t>
      </w:r>
      <w:r w:rsidRPr="00702D98">
        <w:rPr>
          <w:color w:val="000000"/>
        </w:rPr>
        <w:t xml:space="preserve">. Групповые площадки расположены с соблюдением </w:t>
      </w:r>
      <w:r w:rsidRPr="00702D98">
        <w:rPr>
          <w:color w:val="000000"/>
          <w:spacing w:val="-1"/>
        </w:rPr>
        <w:t xml:space="preserve">принципа групповой изоляции с травяным, песочным покрытием. </w:t>
      </w:r>
      <w:r w:rsidRPr="00702D98">
        <w:rPr>
          <w:color w:val="000000"/>
        </w:rPr>
        <w:t xml:space="preserve">В группах создана предметно-развивающая среда, отвечающая требованиям </w:t>
      </w:r>
      <w:proofErr w:type="spellStart"/>
      <w:r w:rsidRPr="00702D98">
        <w:rPr>
          <w:color w:val="000000"/>
        </w:rPr>
        <w:t>СанПиН</w:t>
      </w:r>
      <w:proofErr w:type="spellEnd"/>
      <w:r w:rsidRPr="00702D98">
        <w:rPr>
          <w:color w:val="000000"/>
        </w:rPr>
        <w:t xml:space="preserve">, ФГОС </w:t>
      </w:r>
      <w:proofErr w:type="spellStart"/>
      <w:r w:rsidRPr="00702D98">
        <w:rPr>
          <w:color w:val="000000"/>
        </w:rPr>
        <w:t>ДОс</w:t>
      </w:r>
      <w:proofErr w:type="spellEnd"/>
      <w:r w:rsidRPr="00702D98">
        <w:rPr>
          <w:color w:val="000000"/>
        </w:rPr>
        <w:t xml:space="preserve"> учетом возрастных и психологических особенностей детей. </w:t>
      </w:r>
    </w:p>
    <w:p w:rsidR="009E7264" w:rsidRPr="00702D98" w:rsidRDefault="009E7264" w:rsidP="009E7264">
      <w:pPr>
        <w:pStyle w:val="ConsNormal"/>
        <w:widowControl/>
        <w:ind w:right="0" w:firstLine="284"/>
        <w:rPr>
          <w:rFonts w:ascii="Times New Roman" w:hAnsi="Times New Roman" w:cs="Times New Roman"/>
          <w:b/>
          <w:sz w:val="24"/>
          <w:szCs w:val="24"/>
        </w:rPr>
      </w:pPr>
      <w:r w:rsidRPr="00702D98">
        <w:rPr>
          <w:rFonts w:ascii="Times New Roman" w:hAnsi="Times New Roman" w:cs="Times New Roman"/>
          <w:sz w:val="24"/>
          <w:szCs w:val="24"/>
        </w:rPr>
        <w:t>Проводятся организационные мероприятия по защите воспитанников и персонала в части предупреждения и ликвидаци</w:t>
      </w:r>
      <w:r w:rsidR="001E13BF">
        <w:rPr>
          <w:rFonts w:ascii="Times New Roman" w:hAnsi="Times New Roman" w:cs="Times New Roman"/>
          <w:sz w:val="24"/>
          <w:szCs w:val="24"/>
        </w:rPr>
        <w:t>и последствий актов терроризма,</w:t>
      </w:r>
      <w:r w:rsidRPr="00702D98">
        <w:rPr>
          <w:rFonts w:ascii="Times New Roman" w:hAnsi="Times New Roman" w:cs="Times New Roman"/>
          <w:sz w:val="24"/>
          <w:szCs w:val="24"/>
        </w:rPr>
        <w:t xml:space="preserve"> инструктажи персонала по действиям в различных экстремальных ситуациях, объектовые тренировки по эвакуации детей и сотрудников, мероприятия с воспитанниками по предупреждению пожарной безопасности и правилам поведения в чрезвыч</w:t>
      </w:r>
      <w:r w:rsidR="000E73A7">
        <w:rPr>
          <w:rFonts w:ascii="Times New Roman" w:hAnsi="Times New Roman" w:cs="Times New Roman"/>
          <w:sz w:val="24"/>
          <w:szCs w:val="24"/>
        </w:rPr>
        <w:t>айных ситуациях в виде занятий.</w:t>
      </w:r>
      <w:r w:rsidRPr="00702D98">
        <w:rPr>
          <w:rFonts w:ascii="Times New Roman" w:hAnsi="Times New Roman" w:cs="Times New Roman"/>
          <w:sz w:val="24"/>
          <w:szCs w:val="24"/>
        </w:rPr>
        <w:t xml:space="preserve">В учреждениях утверждены </w:t>
      </w:r>
      <w:r w:rsidRPr="00702D98">
        <w:rPr>
          <w:rFonts w:ascii="Times New Roman" w:hAnsi="Times New Roman" w:cs="Times New Roman"/>
          <w:iCs/>
          <w:sz w:val="24"/>
          <w:szCs w:val="24"/>
        </w:rPr>
        <w:t>порядок и сроки прохождения  противопожарного инструктажа, имеются с</w:t>
      </w:r>
      <w:r w:rsidRPr="00702D98">
        <w:rPr>
          <w:rFonts w:ascii="Times New Roman" w:hAnsi="Times New Roman" w:cs="Times New Roman"/>
          <w:sz w:val="24"/>
          <w:szCs w:val="24"/>
        </w:rPr>
        <w:t>хемы эвакуации воспитанников и персонала, а также информационные указатели эвакуации.</w:t>
      </w:r>
    </w:p>
    <w:p w:rsidR="009E7264" w:rsidRPr="00702D98" w:rsidRDefault="009E7264" w:rsidP="009E7264">
      <w:pPr>
        <w:ind w:firstLine="708"/>
        <w:jc w:val="both"/>
      </w:pPr>
      <w:r w:rsidRPr="00CB612A">
        <w:rPr>
          <w:b/>
          <w:color w:val="000000"/>
        </w:rPr>
        <w:t xml:space="preserve">Показатель </w:t>
      </w:r>
      <w:r w:rsidRPr="00CB612A">
        <w:rPr>
          <w:b/>
        </w:rPr>
        <w:t>1.9.2.</w:t>
      </w:r>
      <w:r w:rsidRPr="00CB612A">
        <w:t>«Удельный вес числа организаций, здания которых требуют капитального ремонта, в общем числе дошкольных образоват</w:t>
      </w:r>
      <w:r w:rsidR="002E2B4C" w:rsidRPr="00CB612A">
        <w:t xml:space="preserve">ельных организаций»  </w:t>
      </w:r>
      <w:r w:rsidR="00CB612A" w:rsidRPr="00CB612A">
        <w:t xml:space="preserve">в </w:t>
      </w:r>
      <w:r w:rsidR="007859FE">
        <w:t xml:space="preserve"> 2023году</w:t>
      </w:r>
      <w:r w:rsidR="008E04EA">
        <w:t xml:space="preserve"> </w:t>
      </w:r>
      <w:proofErr w:type="gramStart"/>
      <w:r w:rsidR="008E04EA">
        <w:t>также,</w:t>
      </w:r>
      <w:r w:rsidR="002F6F0D">
        <w:t xml:space="preserve"> </w:t>
      </w:r>
      <w:r w:rsidR="008E04EA">
        <w:t xml:space="preserve"> как</w:t>
      </w:r>
      <w:proofErr w:type="gramEnd"/>
      <w:r w:rsidR="008E04EA">
        <w:t xml:space="preserve"> и в</w:t>
      </w:r>
      <w:r w:rsidR="007859FE">
        <w:t xml:space="preserve"> 2022,</w:t>
      </w:r>
      <w:r w:rsidR="008E04EA">
        <w:t xml:space="preserve"> </w:t>
      </w:r>
      <w:r w:rsidR="007859FE">
        <w:t>2021годах</w:t>
      </w:r>
      <w:r w:rsidR="00CB612A" w:rsidRPr="00CB612A">
        <w:t xml:space="preserve"> составил - (100</w:t>
      </w:r>
      <w:r w:rsidRPr="00CB612A">
        <w:t>%).</w:t>
      </w:r>
    </w:p>
    <w:p w:rsidR="009E7264" w:rsidRPr="00702D98" w:rsidRDefault="009E7264" w:rsidP="009E7264">
      <w:pPr>
        <w:ind w:firstLine="708"/>
        <w:jc w:val="both"/>
        <w:rPr>
          <w:color w:val="000000"/>
        </w:rPr>
      </w:pPr>
    </w:p>
    <w:p w:rsidR="009E7264" w:rsidRPr="00702D98" w:rsidRDefault="009E7264" w:rsidP="009E7264">
      <w:pPr>
        <w:jc w:val="both"/>
        <w:rPr>
          <w:b/>
        </w:rPr>
      </w:pPr>
      <w:r w:rsidRPr="00702D98">
        <w:rPr>
          <w:b/>
        </w:rPr>
        <w:t>2. Сведения о развитии начального общего образования, основного общего образования и среднего общего образования</w:t>
      </w:r>
    </w:p>
    <w:p w:rsidR="005E1D02" w:rsidRDefault="009E7264" w:rsidP="005E1D02">
      <w:pPr>
        <w:spacing w:line="276" w:lineRule="auto"/>
        <w:ind w:firstLine="708"/>
        <w:jc w:val="both"/>
      </w:pPr>
      <w:r w:rsidRPr="00702D98">
        <w:rPr>
          <w:b/>
        </w:rPr>
        <w:lastRenderedPageBreak/>
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 образование, основное общее образование и среднее общее образование</w:t>
      </w:r>
      <w:r w:rsidR="00A019B7">
        <w:rPr>
          <w:b/>
        </w:rPr>
        <w:t>.</w:t>
      </w:r>
    </w:p>
    <w:p w:rsidR="00CC11FD" w:rsidRDefault="005E1D02" w:rsidP="005E1D02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4F7DD5">
        <w:t>В Лоухском</w:t>
      </w:r>
      <w:r w:rsidR="00CE39FB">
        <w:t xml:space="preserve"> муниципальном районе</w:t>
      </w:r>
      <w:r w:rsidRPr="00702D98">
        <w:t xml:space="preserve"> основную общеобразовательную программу начального общего, основного общего, среднего общего образования реализуют </w:t>
      </w:r>
      <w:r w:rsidRPr="00702D98">
        <w:rPr>
          <w:rFonts w:eastAsia="Calibri"/>
          <w:lang w:eastAsia="en-US"/>
        </w:rPr>
        <w:t>9 учреждений (8 средних общеобразовательных школ, 1 – основ</w:t>
      </w:r>
      <w:r w:rsidR="00346F40">
        <w:rPr>
          <w:rFonts w:eastAsia="Calibri"/>
          <w:lang w:eastAsia="en-US"/>
        </w:rPr>
        <w:t>ная общеобразовательная школа).</w:t>
      </w:r>
    </w:p>
    <w:p w:rsidR="005E1D02" w:rsidRPr="002E5CE6" w:rsidRDefault="00D7658C" w:rsidP="002E5CE6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На 31.12.2023 года в школах района обучалось 973 ученика, это на 36 человек меньше, чем на </w:t>
      </w:r>
      <w:r w:rsidR="000E73A7" w:rsidRPr="002E5CE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31.12.2022 года (обучалось</w:t>
      </w:r>
      <w:r w:rsidR="00BC566F">
        <w:rPr>
          <w:rFonts w:eastAsia="Calibri"/>
          <w:lang w:eastAsia="en-US"/>
        </w:rPr>
        <w:t xml:space="preserve"> 1009 обучающихся, что на 34 человека меньше, чем в 2021году</w:t>
      </w:r>
      <w:r>
        <w:rPr>
          <w:rFonts w:eastAsia="Calibri"/>
          <w:lang w:eastAsia="en-US"/>
        </w:rPr>
        <w:t>)</w:t>
      </w:r>
      <w:r w:rsidR="00BC566F">
        <w:rPr>
          <w:rFonts w:eastAsia="Calibri"/>
          <w:lang w:eastAsia="en-US"/>
        </w:rPr>
        <w:t>. На 3</w:t>
      </w:r>
      <w:r w:rsidR="000E73A7">
        <w:rPr>
          <w:rFonts w:eastAsia="Calibri"/>
          <w:lang w:eastAsia="en-US"/>
        </w:rPr>
        <w:t>1.12.2021</w:t>
      </w:r>
      <w:r w:rsidR="00BC566F">
        <w:rPr>
          <w:rFonts w:eastAsia="Calibri"/>
          <w:lang w:eastAsia="en-US"/>
        </w:rPr>
        <w:t xml:space="preserve"> </w:t>
      </w:r>
      <w:r w:rsidR="000E73A7">
        <w:rPr>
          <w:rFonts w:eastAsia="Calibri"/>
          <w:lang w:eastAsia="en-US"/>
        </w:rPr>
        <w:t>г</w:t>
      </w:r>
      <w:r w:rsidR="00CC11FD">
        <w:rPr>
          <w:rFonts w:eastAsia="Calibri"/>
          <w:lang w:eastAsia="en-US"/>
        </w:rPr>
        <w:t>.</w:t>
      </w:r>
      <w:r w:rsidR="00BC566F">
        <w:rPr>
          <w:rFonts w:eastAsia="Calibri"/>
          <w:lang w:eastAsia="en-US"/>
        </w:rPr>
        <w:t xml:space="preserve"> </w:t>
      </w:r>
      <w:r w:rsidR="00CC11FD">
        <w:rPr>
          <w:rFonts w:eastAsia="Calibri"/>
          <w:lang w:eastAsia="en-US"/>
        </w:rPr>
        <w:t>в школах района обуча</w:t>
      </w:r>
      <w:r w:rsidR="00BC566F">
        <w:rPr>
          <w:rFonts w:eastAsia="Calibri"/>
          <w:lang w:eastAsia="en-US"/>
        </w:rPr>
        <w:t>лось</w:t>
      </w:r>
      <w:r w:rsidR="002E5CE6">
        <w:rPr>
          <w:rFonts w:eastAsia="Calibri"/>
          <w:lang w:eastAsia="en-US"/>
        </w:rPr>
        <w:t xml:space="preserve"> 1043</w:t>
      </w:r>
      <w:r w:rsidR="00CC11FD">
        <w:rPr>
          <w:rFonts w:eastAsia="Calibri"/>
          <w:lang w:eastAsia="en-US"/>
        </w:rPr>
        <w:t xml:space="preserve"> обучающихся, что на 80 человек меньше, чем в 2020 году</w:t>
      </w:r>
      <w:r w:rsidR="002E5CE6">
        <w:rPr>
          <w:rFonts w:eastAsia="Calibri"/>
          <w:lang w:eastAsia="en-US"/>
        </w:rPr>
        <w:t xml:space="preserve"> </w:t>
      </w:r>
      <w:r w:rsidR="00CC11FD" w:rsidRPr="002E5CE6">
        <w:t>-</w:t>
      </w:r>
      <w:r w:rsidR="002E5CE6">
        <w:t>1123 человек</w:t>
      </w:r>
      <w:r w:rsidR="004B7F4C">
        <w:t>.</w:t>
      </w:r>
    </w:p>
    <w:p w:rsidR="005341E4" w:rsidRDefault="00D7658C" w:rsidP="00A56331">
      <w:pPr>
        <w:spacing w:line="276" w:lineRule="auto"/>
        <w:ind w:firstLine="708"/>
        <w:jc w:val="both"/>
      </w:pPr>
      <w:r>
        <w:t>По состоянию на 20 сентября 2023</w:t>
      </w:r>
      <w:r w:rsidR="00A56331">
        <w:t xml:space="preserve"> </w:t>
      </w:r>
      <w:r w:rsidR="00BC566F">
        <w:t>г. (ФСН № ОО-1) в школах района функционировало</w:t>
      </w:r>
      <w:r w:rsidR="00A56331">
        <w:t xml:space="preserve"> 75 классов-комплектов</w:t>
      </w:r>
      <w:r w:rsidR="00841BF3">
        <w:t xml:space="preserve"> (1</w:t>
      </w:r>
      <w:r w:rsidR="00841BF3" w:rsidRPr="00841BF3">
        <w:t xml:space="preserve"> </w:t>
      </w:r>
      <w:r w:rsidR="00841BF3">
        <w:t>коррекционный класс для обучающихся с задержкой психического развития)</w:t>
      </w:r>
      <w:r w:rsidR="00A56331">
        <w:t>,</w:t>
      </w:r>
      <w:r>
        <w:t xml:space="preserve"> также как и</w:t>
      </w:r>
      <w:r w:rsidR="00841BF3">
        <w:t xml:space="preserve"> в прошлом году, </w:t>
      </w:r>
      <w:r>
        <w:t xml:space="preserve"> в 2022 году</w:t>
      </w:r>
      <w:r w:rsidR="00841BF3" w:rsidRPr="00841BF3">
        <w:t xml:space="preserve"> </w:t>
      </w:r>
      <w:r w:rsidR="00841BF3">
        <w:t xml:space="preserve">функционировало 75 классов-комплектов </w:t>
      </w:r>
      <w:proofErr w:type="gramStart"/>
      <w:r w:rsidR="00841BF3">
        <w:t xml:space="preserve">( </w:t>
      </w:r>
      <w:proofErr w:type="gramEnd"/>
      <w:r w:rsidR="00841BF3">
        <w:t>1 коррекционный класс)</w:t>
      </w:r>
      <w:r>
        <w:t>,</w:t>
      </w:r>
      <w:r w:rsidR="00A56331">
        <w:t xml:space="preserve"> чт</w:t>
      </w:r>
      <w:r w:rsidR="00841BF3">
        <w:t>о на 1 класс-комплект</w:t>
      </w:r>
      <w:r w:rsidR="005341E4">
        <w:t xml:space="preserve"> меньше, чем в 2021 году</w:t>
      </w:r>
      <w:r w:rsidR="00A56331">
        <w:t>.</w:t>
      </w:r>
      <w:r w:rsidR="00CC11FD">
        <w:t xml:space="preserve"> На 1 сентября  2021</w:t>
      </w:r>
      <w:r w:rsidR="005E1D02" w:rsidRPr="00702D98">
        <w:t xml:space="preserve"> года </w:t>
      </w:r>
      <w:r w:rsidR="005E1D02" w:rsidRPr="00492E1F">
        <w:t>в</w:t>
      </w:r>
      <w:r w:rsidR="00CE39FB" w:rsidRPr="00492E1F">
        <w:t xml:space="preserve"> школах</w:t>
      </w:r>
      <w:r w:rsidR="00492E1F">
        <w:t xml:space="preserve"> района </w:t>
      </w:r>
      <w:r w:rsidR="00A56331">
        <w:t xml:space="preserve">было </w:t>
      </w:r>
      <w:r w:rsidR="00492E1F">
        <w:t>открыто</w:t>
      </w:r>
      <w:r w:rsidR="00CC11FD">
        <w:t xml:space="preserve"> 76 классов- комплектов</w:t>
      </w:r>
    </w:p>
    <w:p w:rsidR="009E7264" w:rsidRDefault="00483606" w:rsidP="00A56331">
      <w:pPr>
        <w:spacing w:line="276" w:lineRule="auto"/>
        <w:ind w:firstLine="708"/>
        <w:jc w:val="both"/>
      </w:pPr>
      <w:r>
        <w:t xml:space="preserve">Для </w:t>
      </w:r>
      <w:proofErr w:type="gramStart"/>
      <w:r>
        <w:t>обучающихся</w:t>
      </w:r>
      <w:proofErr w:type="gramEnd"/>
      <w:r>
        <w:t>,</w:t>
      </w:r>
      <w:r w:rsidR="00A56331">
        <w:t xml:space="preserve"> </w:t>
      </w:r>
      <w:r>
        <w:t>имеющих медицинские заключения, организуется форма индивидуального обучения</w:t>
      </w:r>
      <w:r w:rsidR="00A56331">
        <w:t xml:space="preserve"> </w:t>
      </w:r>
      <w:r>
        <w:t>(обучения на дому).</w:t>
      </w:r>
      <w:r w:rsidR="00A56331">
        <w:t xml:space="preserve"> В </w:t>
      </w:r>
      <w:r w:rsidR="00D7658C">
        <w:t xml:space="preserve"> 2023-2024 учебном году  этой формой обучения было охвачено 28 </w:t>
      </w:r>
      <w:proofErr w:type="gramStart"/>
      <w:r w:rsidR="00D7658C">
        <w:t>человек</w:t>
      </w:r>
      <w:proofErr w:type="gramEnd"/>
      <w:r w:rsidR="005341E4">
        <w:t xml:space="preserve"> что на 1 обучающегося больше, чем в прошлый год</w:t>
      </w:r>
      <w:r w:rsidR="00D7658C">
        <w:t xml:space="preserve">, в </w:t>
      </w:r>
      <w:r w:rsidR="00A56331">
        <w:t xml:space="preserve">2022-2023 учебном году этой формой обучения </w:t>
      </w:r>
      <w:r w:rsidR="00D7658C">
        <w:t xml:space="preserve"> было </w:t>
      </w:r>
      <w:r w:rsidR="00A56331">
        <w:t xml:space="preserve">охвачено 27 человек, что на 5 обучающихся больше, чем в прошлый год. </w:t>
      </w:r>
      <w:r w:rsidR="001F6D92">
        <w:t xml:space="preserve">В 2021-2022 </w:t>
      </w:r>
      <w:r>
        <w:t xml:space="preserve">учебном году этой формой обучения </w:t>
      </w:r>
      <w:r w:rsidR="00A56331">
        <w:t xml:space="preserve"> было </w:t>
      </w:r>
      <w:r>
        <w:t>охвачено 22 человека</w:t>
      </w:r>
      <w:r w:rsidR="005341E4">
        <w:t>.</w:t>
      </w:r>
    </w:p>
    <w:p w:rsidR="00A019B7" w:rsidRDefault="00A019B7" w:rsidP="00CE39FB">
      <w:pPr>
        <w:ind w:firstLine="708"/>
        <w:jc w:val="both"/>
      </w:pPr>
      <w:r w:rsidRPr="002F6F0D">
        <w:rPr>
          <w:b/>
          <w:color w:val="000000" w:themeColor="text1"/>
        </w:rPr>
        <w:t>Показатель 2.1.1</w:t>
      </w:r>
      <w:r w:rsidRPr="002F6F0D">
        <w:rPr>
          <w:color w:val="000000" w:themeColor="text1"/>
        </w:rPr>
        <w:t>.</w:t>
      </w:r>
      <w:r>
        <w:t xml:space="preserve"> «</w:t>
      </w:r>
      <w:r w:rsidRPr="00A019B7">
        <w:t xml:space="preserve">Охват детей </w:t>
      </w:r>
      <w:r w:rsidR="003314B3">
        <w:t xml:space="preserve"> начальным </w:t>
      </w:r>
      <w:r w:rsidRPr="00A019B7">
        <w:t>общим</w:t>
      </w:r>
      <w:r w:rsidR="003314B3">
        <w:t xml:space="preserve"> и средним общим</w:t>
      </w:r>
      <w:r w:rsidRPr="00A019B7">
        <w:t xml:space="preserve"> образованием</w:t>
      </w:r>
      <w:r w:rsidR="003314B3">
        <w:t xml:space="preserve"> (отношение численности обучающихся по образовательным программам начального общего, основного общего, среднего общего образования к численности детей в возрасте 7-18 лет)</w:t>
      </w:r>
      <w:r w:rsidR="00E969EB">
        <w:t xml:space="preserve"> </w:t>
      </w:r>
      <w:r w:rsidR="001F6D92">
        <w:t xml:space="preserve">в </w:t>
      </w:r>
      <w:r w:rsidR="00D7658C">
        <w:t xml:space="preserve"> 2023 году</w:t>
      </w:r>
      <w:r w:rsidR="006277AD">
        <w:t xml:space="preserve"> составил - 90,1%;</w:t>
      </w:r>
      <w:r w:rsidR="00D7658C">
        <w:t xml:space="preserve"> </w:t>
      </w:r>
      <w:r w:rsidR="006277AD">
        <w:t xml:space="preserve">2022 году </w:t>
      </w:r>
      <w:r w:rsidR="00E969EB" w:rsidRPr="002F6F0D">
        <w:t xml:space="preserve"> -</w:t>
      </w:r>
      <w:r w:rsidR="006277AD">
        <w:t xml:space="preserve"> </w:t>
      </w:r>
      <w:r w:rsidR="002F6F0D">
        <w:t>92,1%</w:t>
      </w:r>
      <w:r w:rsidR="006277AD">
        <w:t>;</w:t>
      </w:r>
      <w:r w:rsidR="00E969EB">
        <w:t xml:space="preserve">  в </w:t>
      </w:r>
      <w:r w:rsidR="001F6D92">
        <w:t>2021году</w:t>
      </w:r>
      <w:r w:rsidR="00E969EB">
        <w:t xml:space="preserve"> составлял -</w:t>
      </w:r>
      <w:r w:rsidR="00D7658C">
        <w:t>83,1%.</w:t>
      </w:r>
      <w:r w:rsidR="001F6D92">
        <w:t xml:space="preserve"> </w:t>
      </w:r>
    </w:p>
    <w:p w:rsidR="005E1D02" w:rsidRDefault="005E1D02" w:rsidP="00CE39FB">
      <w:pPr>
        <w:ind w:firstLine="708"/>
        <w:jc w:val="both"/>
      </w:pPr>
      <w:r w:rsidRPr="00702D98">
        <w:rPr>
          <w:b/>
          <w:color w:val="000000"/>
        </w:rPr>
        <w:t xml:space="preserve">Показатель </w:t>
      </w:r>
      <w:r>
        <w:rPr>
          <w:b/>
        </w:rPr>
        <w:t xml:space="preserve">2.1.2 </w:t>
      </w:r>
      <w:r w:rsidRPr="005E1D02">
        <w:t>«</w:t>
      </w:r>
      <w:r>
        <w:t>Удельный вес численности обучающих</w:t>
      </w:r>
      <w:r w:rsidR="006944C2">
        <w:t>ся по образовательным программа</w:t>
      </w:r>
      <w:r w:rsidR="00555BEA">
        <w:t>м</w:t>
      </w:r>
      <w:r>
        <w:t>, соответствующим федеральным  государственным стандартам начального общего, ос</w:t>
      </w:r>
      <w:r w:rsidR="00CE39FB">
        <w:t>новного общего, среднего общего</w:t>
      </w:r>
      <w:r>
        <w:t xml:space="preserve"> образования»</w:t>
      </w:r>
      <w:r w:rsidR="00CE39FB">
        <w:t xml:space="preserve"> составил</w:t>
      </w:r>
      <w:r w:rsidR="00CE39FB" w:rsidRPr="00644768">
        <w:t xml:space="preserve"> </w:t>
      </w:r>
      <w:r w:rsidR="00CE39FB" w:rsidRPr="00555BEA">
        <w:t>–</w:t>
      </w:r>
      <w:r w:rsidR="002F6F0D">
        <w:t xml:space="preserve">100% </w:t>
      </w:r>
      <w:proofErr w:type="gramStart"/>
      <w:r w:rsidR="002F6F0D">
        <w:t>также, как</w:t>
      </w:r>
      <w:proofErr w:type="gramEnd"/>
      <w:r w:rsidR="002F6F0D">
        <w:t xml:space="preserve"> и в</w:t>
      </w:r>
      <w:r w:rsidR="001F6D92" w:rsidRPr="00555BEA">
        <w:t xml:space="preserve"> </w:t>
      </w:r>
      <w:r w:rsidR="006277AD">
        <w:t>2022,2021годах.</w:t>
      </w:r>
    </w:p>
    <w:p w:rsidR="005E1D02" w:rsidRDefault="005E1D02" w:rsidP="00CE39FB">
      <w:pPr>
        <w:ind w:firstLine="708"/>
        <w:jc w:val="both"/>
      </w:pPr>
      <w:r w:rsidRPr="00702D98">
        <w:rPr>
          <w:b/>
          <w:color w:val="000000"/>
        </w:rPr>
        <w:t xml:space="preserve">Показатель </w:t>
      </w:r>
      <w:r>
        <w:rPr>
          <w:b/>
        </w:rPr>
        <w:t>2.1.3 «</w:t>
      </w:r>
      <w:r>
        <w:t xml:space="preserve">Удельный вес численности </w:t>
      </w:r>
      <w:proofErr w:type="gramStart"/>
      <w:r>
        <w:t>обучающихся</w:t>
      </w:r>
      <w:proofErr w:type="gramEnd"/>
      <w:r>
        <w:t>, 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</w:t>
      </w:r>
      <w:r w:rsidR="00CE39FB">
        <w:t>м</w:t>
      </w:r>
      <w:r>
        <w:t xml:space="preserve"> образовании по итогам учебного года, предшеств</w:t>
      </w:r>
      <w:r w:rsidR="00CE39FB">
        <w:t>ующего отчётному» составил</w:t>
      </w:r>
      <w:r w:rsidR="002F6F0D">
        <w:t xml:space="preserve"> в</w:t>
      </w:r>
      <w:r w:rsidR="006277AD">
        <w:t xml:space="preserve"> 2023году- 47,8 </w:t>
      </w:r>
      <w:r w:rsidR="00D7658C">
        <w:t xml:space="preserve">%, в </w:t>
      </w:r>
      <w:r w:rsidR="002F6F0D">
        <w:t xml:space="preserve"> 2022 году</w:t>
      </w:r>
      <w:r w:rsidR="00D7658C">
        <w:t xml:space="preserve"> составлял-</w:t>
      </w:r>
      <w:r w:rsidR="002F6F0D">
        <w:t xml:space="preserve"> 43,4%,</w:t>
      </w:r>
      <w:r w:rsidR="00D85A8B">
        <w:t xml:space="preserve"> </w:t>
      </w:r>
      <w:r w:rsidR="00CB612A">
        <w:t xml:space="preserve"> </w:t>
      </w:r>
      <w:r w:rsidR="00D85A8B">
        <w:t xml:space="preserve">в </w:t>
      </w:r>
      <w:r w:rsidR="001F6D92">
        <w:t xml:space="preserve"> 2021году</w:t>
      </w:r>
      <w:r w:rsidR="00D7658C">
        <w:t xml:space="preserve"> составил </w:t>
      </w:r>
      <w:r w:rsidR="001F6D92">
        <w:t xml:space="preserve">- 49,2% </w:t>
      </w:r>
    </w:p>
    <w:p w:rsidR="00944BA1" w:rsidRDefault="005E1D02" w:rsidP="00CE39FB">
      <w:pPr>
        <w:ind w:firstLine="708"/>
        <w:jc w:val="both"/>
      </w:pPr>
      <w:r w:rsidRPr="00CA4699">
        <w:rPr>
          <w:b/>
          <w:color w:val="000000"/>
        </w:rPr>
        <w:t xml:space="preserve">Показатель </w:t>
      </w:r>
      <w:r w:rsidRPr="00CA4699">
        <w:rPr>
          <w:b/>
        </w:rPr>
        <w:t>2.1.4</w:t>
      </w:r>
      <w:r w:rsidRPr="00CA4699">
        <w:t>. «Наполняемость классов</w:t>
      </w:r>
      <w:r w:rsidR="006944C2" w:rsidRPr="00CA4699">
        <w:t xml:space="preserve"> по уровням общего образования</w:t>
      </w:r>
      <w:r w:rsidR="00944BA1">
        <w:t xml:space="preserve"> </w:t>
      </w:r>
      <w:r w:rsidR="006277AD">
        <w:t>в 2023году составила: начальное общее образование (1-4 классы)-10 человек; основное образование (5-9 классы)-11 человек</w:t>
      </w:r>
      <w:proofErr w:type="gramStart"/>
      <w:r w:rsidR="006277AD">
        <w:t xml:space="preserve"> ;</w:t>
      </w:r>
      <w:proofErr w:type="gramEnd"/>
      <w:r w:rsidR="006277AD">
        <w:t xml:space="preserve"> среднее общее образование (10-11(12)- 8 человек;  </w:t>
      </w:r>
      <w:r w:rsidR="00944BA1">
        <w:t>в</w:t>
      </w:r>
      <w:r w:rsidR="004C5B7D">
        <w:t xml:space="preserve"> 2022</w:t>
      </w:r>
      <w:r w:rsidR="006277AD">
        <w:t xml:space="preserve"> году составля</w:t>
      </w:r>
      <w:r w:rsidR="004C5B7D">
        <w:t>ла: начальное общее образование (1-4 классы)-13 человек; основное образование (5-9 классы)-15 человек</w:t>
      </w:r>
      <w:r w:rsidR="001F6D92">
        <w:t xml:space="preserve"> </w:t>
      </w:r>
      <w:r w:rsidR="004C5B7D">
        <w:t xml:space="preserve">; среднее общее образование (10-11(12)- 12 человек;  в </w:t>
      </w:r>
      <w:r w:rsidR="001F6D92">
        <w:t>2021году</w:t>
      </w:r>
      <w:r w:rsidR="004C5B7D">
        <w:t xml:space="preserve"> составляла</w:t>
      </w:r>
      <w:proofErr w:type="gramStart"/>
      <w:r w:rsidR="004C5B7D">
        <w:t xml:space="preserve"> </w:t>
      </w:r>
      <w:r w:rsidR="001F6D92">
        <w:t>:</w:t>
      </w:r>
      <w:proofErr w:type="gramEnd"/>
      <w:r w:rsidR="001F6D92">
        <w:t xml:space="preserve"> начальное общее образование (1-4 классы)-13 человек; основное образование (5-9 классы)-14 человек; среднее общее образование (10-11(12)- 14 человек</w:t>
      </w:r>
      <w:r w:rsidR="006277AD">
        <w:t>.</w:t>
      </w:r>
    </w:p>
    <w:p w:rsidR="00A4699E" w:rsidRPr="00702D98" w:rsidRDefault="00A4699E" w:rsidP="00CE39FB">
      <w:pPr>
        <w:ind w:firstLine="708"/>
        <w:jc w:val="both"/>
      </w:pPr>
      <w:r w:rsidRPr="00702D98">
        <w:t>Измерение удовлетворенности родителей услугами школьного образовани</w:t>
      </w:r>
      <w:r w:rsidR="00E969EB">
        <w:t xml:space="preserve">я проводилось </w:t>
      </w:r>
      <w:r w:rsidR="006277AD">
        <w:t>в 4 квартале  2023</w:t>
      </w:r>
      <w:r w:rsidRPr="004C5B7D">
        <w:t xml:space="preserve"> года</w:t>
      </w:r>
      <w:r w:rsidRPr="00702D98">
        <w:t xml:space="preserve"> на основании Распоряжения Главы администрации Лоухского муниципального района от</w:t>
      </w:r>
      <w:r w:rsidR="00CE39FB">
        <w:t xml:space="preserve"> 14 декабря 2016 года № 1100 «О</w:t>
      </w:r>
      <w:r w:rsidRPr="00702D98">
        <w:t xml:space="preserve"> проведении  мониторинга удовлетворённости  родителей (законных представителей)». </w:t>
      </w:r>
    </w:p>
    <w:p w:rsidR="006944C2" w:rsidRDefault="00A4699E" w:rsidP="00A4699E">
      <w:pPr>
        <w:ind w:firstLine="708"/>
        <w:jc w:val="both"/>
        <w:rPr>
          <w:b/>
          <w:color w:val="000000"/>
        </w:rPr>
      </w:pPr>
      <w:r w:rsidRPr="00702D98">
        <w:t xml:space="preserve">Итоги проведения мониторинга: </w:t>
      </w:r>
      <w:proofErr w:type="gramStart"/>
      <w:r w:rsidRPr="00702D98">
        <w:t>Удовлетворенность родителей (законных представ</w:t>
      </w:r>
      <w:r w:rsidR="00CE39FB">
        <w:t>ителей) доступностью и качеством</w:t>
      </w:r>
      <w:r w:rsidRPr="00702D98">
        <w:t xml:space="preserve"> реализации программ начального общего, основного общего, среднего образования в</w:t>
      </w:r>
      <w:r w:rsidR="00E969EB">
        <w:t xml:space="preserve">  </w:t>
      </w:r>
      <w:r w:rsidR="006277AD">
        <w:t>2023</w:t>
      </w:r>
      <w:r w:rsidR="006277AD" w:rsidRPr="004C5B7D">
        <w:t xml:space="preserve"> году составила  </w:t>
      </w:r>
      <w:r w:rsidR="006277AD">
        <w:t>85,54%(приняли участие 432 человека, что составила 44 %  от общего числа опрошенных, 2022 году составля</w:t>
      </w:r>
      <w:r w:rsidR="00E969EB" w:rsidRPr="004C5B7D">
        <w:t xml:space="preserve">ла  </w:t>
      </w:r>
      <w:r w:rsidR="007E0A7C">
        <w:lastRenderedPageBreak/>
        <w:t xml:space="preserve">85,68%(приняли участие 582 человека, что составило 58%  от общего числа опрошенных, </w:t>
      </w:r>
      <w:r w:rsidR="00E969EB">
        <w:t xml:space="preserve">в </w:t>
      </w:r>
      <w:r w:rsidR="0003207F">
        <w:t>2021</w:t>
      </w:r>
      <w:r w:rsidR="00E969EB">
        <w:t>году</w:t>
      </w:r>
      <w:r w:rsidR="007E0A7C">
        <w:t xml:space="preserve"> составляла-  83,46%     </w:t>
      </w:r>
      <w:r w:rsidR="00E969EB">
        <w:t xml:space="preserve">(приняли участие  </w:t>
      </w:r>
      <w:r w:rsidR="0003207F">
        <w:t xml:space="preserve"> (в</w:t>
      </w:r>
      <w:r w:rsidR="00E969EB">
        <w:t xml:space="preserve"> 2021году в</w:t>
      </w:r>
      <w:r w:rsidR="0003207F">
        <w:t xml:space="preserve"> опросе приняли участие 575 человек</w:t>
      </w:r>
      <w:proofErr w:type="gramEnd"/>
      <w:r w:rsidR="0003207F">
        <w:t>, что составило 56 % от общег</w:t>
      </w:r>
      <w:r w:rsidR="006277AD">
        <w:t>о количества получателей услуг).</w:t>
      </w:r>
    </w:p>
    <w:p w:rsidR="006944C2" w:rsidRPr="00702D98" w:rsidRDefault="006944C2" w:rsidP="006944C2">
      <w:pPr>
        <w:ind w:firstLine="708"/>
        <w:jc w:val="both"/>
      </w:pPr>
      <w:r w:rsidRPr="00702D98">
        <w:rPr>
          <w:b/>
          <w:color w:val="000000"/>
        </w:rPr>
        <w:t xml:space="preserve">Показатель </w:t>
      </w:r>
      <w:r>
        <w:rPr>
          <w:b/>
        </w:rPr>
        <w:t>2.1.5.</w:t>
      </w:r>
      <w:r>
        <w:t xml:space="preserve"> «Удельный вес численности </w:t>
      </w:r>
      <w:proofErr w:type="gramStart"/>
      <w:r>
        <w:t>обучающихся</w:t>
      </w:r>
      <w:proofErr w:type="gramEnd"/>
      <w:r>
        <w:t>, охваченных подвозом, в общей численности обучающихся, нуждающихся в подвозе в образовательные организации, реализующие образовательные программы начального общего, основного общего, среднего об</w:t>
      </w:r>
      <w:r w:rsidR="00CE39FB">
        <w:t>щего образования» составил</w:t>
      </w:r>
      <w:r w:rsidR="006277AD">
        <w:t xml:space="preserve"> в 2023 году-100%,</w:t>
      </w:r>
      <w:r w:rsidR="005341E4">
        <w:t xml:space="preserve"> </w:t>
      </w:r>
      <w:r w:rsidR="006277AD">
        <w:t xml:space="preserve">  в 2022 году-</w:t>
      </w:r>
      <w:r w:rsidR="00CE39FB">
        <w:t xml:space="preserve"> </w:t>
      </w:r>
      <w:r w:rsidR="006277AD">
        <w:t xml:space="preserve">95,5%, в 2021году </w:t>
      </w:r>
      <w:r w:rsidR="004C5B7D">
        <w:t>составлял 100%.</w:t>
      </w:r>
    </w:p>
    <w:p w:rsidR="005341E4" w:rsidRDefault="0003207F" w:rsidP="005341E4">
      <w:pPr>
        <w:ind w:firstLine="708"/>
        <w:jc w:val="both"/>
      </w:pPr>
      <w:r w:rsidRPr="00426277">
        <w:t xml:space="preserve">С </w:t>
      </w:r>
      <w:r w:rsidR="006944C2" w:rsidRPr="00426277">
        <w:t>целью орг</w:t>
      </w:r>
      <w:r w:rsidR="00532DFA" w:rsidRPr="00426277">
        <w:t xml:space="preserve">анизации специальных (школьных) </w:t>
      </w:r>
      <w:r w:rsidR="006944C2" w:rsidRPr="00426277">
        <w:t xml:space="preserve">перевозок обучающихся (воспитанников) общеобразовательных учреждений, расположенных на территории </w:t>
      </w:r>
      <w:proofErr w:type="spellStart"/>
      <w:r w:rsidR="006944C2" w:rsidRPr="00426277">
        <w:t>Лоухского</w:t>
      </w:r>
      <w:proofErr w:type="spellEnd"/>
      <w:r w:rsidR="006944C2" w:rsidRPr="00426277">
        <w:t xml:space="preserve"> муниципальног</w:t>
      </w:r>
      <w:r w:rsidR="00CE39FB" w:rsidRPr="00426277">
        <w:t>о  райо</w:t>
      </w:r>
      <w:r w:rsidR="00B22277" w:rsidRPr="00426277">
        <w:t>на</w:t>
      </w:r>
      <w:r w:rsidR="002E38D4" w:rsidRPr="00426277">
        <w:t xml:space="preserve"> в </w:t>
      </w:r>
      <w:r w:rsidR="006277AD">
        <w:t xml:space="preserve"> 2023-2024</w:t>
      </w:r>
      <w:r w:rsidR="006277AD" w:rsidRPr="00426277">
        <w:t xml:space="preserve"> уч</w:t>
      </w:r>
      <w:r w:rsidR="00C87739">
        <w:t>ебном году организован подвоз 186</w:t>
      </w:r>
      <w:r w:rsidR="006277AD" w:rsidRPr="00426277">
        <w:t xml:space="preserve"> обучающихся</w:t>
      </w:r>
      <w:r w:rsidR="005341E4">
        <w:t xml:space="preserve"> и 4 дошкольника</w:t>
      </w:r>
      <w:r w:rsidR="00C87739">
        <w:t xml:space="preserve">, в </w:t>
      </w:r>
      <w:r w:rsidR="006277AD" w:rsidRPr="00426277">
        <w:t xml:space="preserve"> </w:t>
      </w:r>
      <w:r w:rsidR="002E38D4" w:rsidRPr="00426277">
        <w:t>2022-2023 учебном году</w:t>
      </w:r>
      <w:r w:rsidR="00C87739">
        <w:t xml:space="preserve"> был</w:t>
      </w:r>
      <w:r w:rsidR="002E38D4" w:rsidRPr="00426277">
        <w:t xml:space="preserve"> организован подвоз185 обучающихся и 4 дошкольников к 6-ти </w:t>
      </w:r>
      <w:r w:rsidR="00C87739">
        <w:t>общеобразовательным организациям</w:t>
      </w:r>
      <w:r w:rsidR="002E38D4" w:rsidRPr="00426277">
        <w:t>.</w:t>
      </w:r>
      <w:r w:rsidR="00C87739">
        <w:t xml:space="preserve"> </w:t>
      </w:r>
      <w:proofErr w:type="gramStart"/>
      <w:r w:rsidR="002E38D4">
        <w:t>В</w:t>
      </w:r>
      <w:r w:rsidR="00C87739">
        <w:t xml:space="preserve"> </w:t>
      </w:r>
      <w:r w:rsidR="00E65283">
        <w:t>2021-2022 учебном году на 01.09.2021г функционировало</w:t>
      </w:r>
      <w:r w:rsidR="004A2726">
        <w:t xml:space="preserve"> 9 школьных маршрутов (</w:t>
      </w:r>
      <w:r w:rsidR="00D23C78">
        <w:t>осуществлялся подвоз для 167 обучающихся,</w:t>
      </w:r>
      <w:r w:rsidR="00B22277">
        <w:t xml:space="preserve"> в 2020-2021</w:t>
      </w:r>
      <w:r w:rsidR="006944C2">
        <w:t>учебном году н</w:t>
      </w:r>
      <w:r w:rsidR="00B22277">
        <w:t>а 01.09.2020</w:t>
      </w:r>
      <w:r w:rsidR="00CE39FB">
        <w:t xml:space="preserve"> год</w:t>
      </w:r>
      <w:r w:rsidR="00B22277">
        <w:t>а</w:t>
      </w:r>
      <w:r w:rsidR="00D85A8B">
        <w:t xml:space="preserve"> функционировало </w:t>
      </w:r>
      <w:r w:rsidR="00740244">
        <w:t>8 школьных автобусных маршрутов</w:t>
      </w:r>
      <w:r w:rsidR="005341E4">
        <w:t>.</w:t>
      </w:r>
      <w:proofErr w:type="gramEnd"/>
    </w:p>
    <w:p w:rsidR="00437023" w:rsidRDefault="00D773E8" w:rsidP="005341E4">
      <w:pPr>
        <w:ind w:firstLine="708"/>
        <w:jc w:val="both"/>
      </w:pPr>
      <w:r>
        <w:t xml:space="preserve"> В 2023 году МБОУ </w:t>
      </w:r>
      <w:proofErr w:type="spellStart"/>
      <w:r>
        <w:t>Софпорогская</w:t>
      </w:r>
      <w:proofErr w:type="spellEnd"/>
      <w:r>
        <w:t xml:space="preserve"> основная школа получ</w:t>
      </w:r>
      <w:r w:rsidR="00437023">
        <w:t>ен</w:t>
      </w:r>
      <w:r>
        <w:t xml:space="preserve"> новый школьный автобус</w:t>
      </w:r>
      <w:r w:rsidR="00437023">
        <w:t xml:space="preserve"> Газ Газель бизнес 32217  для осуществления подвоза школьников и дошкольников из поселков Тунгозеро, Новый Софпорог, </w:t>
      </w:r>
      <w:proofErr w:type="spellStart"/>
      <w:r w:rsidR="00437023">
        <w:t>Пяозерский</w:t>
      </w:r>
      <w:proofErr w:type="spellEnd"/>
      <w:r w:rsidR="00437023">
        <w:t xml:space="preserve"> и </w:t>
      </w:r>
      <w:proofErr w:type="spellStart"/>
      <w:r w:rsidR="00437023">
        <w:t>д</w:t>
      </w:r>
      <w:proofErr w:type="gramStart"/>
      <w:r w:rsidR="00437023">
        <w:t>.К</w:t>
      </w:r>
      <w:proofErr w:type="gramEnd"/>
      <w:r w:rsidR="00437023">
        <w:t>оккосалма</w:t>
      </w:r>
      <w:proofErr w:type="spellEnd"/>
      <w:r w:rsidR="00437023">
        <w:t>.</w:t>
      </w:r>
    </w:p>
    <w:p w:rsidR="00343C2C" w:rsidRDefault="006944C2" w:rsidP="005341E4">
      <w:pPr>
        <w:ind w:firstLine="708"/>
        <w:jc w:val="both"/>
      </w:pPr>
      <w:r w:rsidRPr="00702D98">
        <w:t xml:space="preserve">Перед началом нового учебного года проведено обследование транспортно-эксплуатационного состояния школьных автобусных маршрутов специально созданной комиссией, составлен соответствующий акт. </w:t>
      </w:r>
    </w:p>
    <w:p w:rsidR="00C87739" w:rsidRPr="00A75C89" w:rsidRDefault="00A75C89" w:rsidP="005341E4">
      <w:pPr>
        <w:ind w:firstLine="708"/>
        <w:jc w:val="both"/>
      </w:pPr>
      <w:r>
        <w:t xml:space="preserve">В 2023году на основании Распоряжения администрации </w:t>
      </w:r>
      <w:proofErr w:type="spellStart"/>
      <w:r>
        <w:t>Лоухского</w:t>
      </w:r>
      <w:proofErr w:type="spellEnd"/>
      <w:r>
        <w:t xml:space="preserve"> муниципального района </w:t>
      </w:r>
      <w:r w:rsidR="005341E4">
        <w:t xml:space="preserve">№820-Р от 22.08.2023 года </w:t>
      </w:r>
      <w:r>
        <w:t>«</w:t>
      </w:r>
      <w:r w:rsidRPr="00A75C89">
        <w:t>О временной (сезонной) эксплуатации школьных автобусных маршрутов</w:t>
      </w:r>
      <w:r>
        <w:t>» разрешена</w:t>
      </w:r>
      <w:r w:rsidRPr="002E103B">
        <w:t xml:space="preserve"> с 01 сентября 20</w:t>
      </w:r>
      <w:r>
        <w:t>23</w:t>
      </w:r>
      <w:r w:rsidRPr="002E103B">
        <w:t xml:space="preserve"> года временно до </w:t>
      </w:r>
      <w:r>
        <w:t>15</w:t>
      </w:r>
      <w:r w:rsidRPr="002E103B">
        <w:t xml:space="preserve"> ию</w:t>
      </w:r>
      <w:r>
        <w:t>л</w:t>
      </w:r>
      <w:r w:rsidRPr="002E103B">
        <w:t>я 20</w:t>
      </w:r>
      <w:r>
        <w:t>24 года сезонная эксплуатация</w:t>
      </w:r>
      <w:r w:rsidRPr="002E103B">
        <w:t xml:space="preserve"> следующих школьных автобусных маршрутов:</w:t>
      </w:r>
      <w:r w:rsidR="00451D21">
        <w:t xml:space="preserve"> </w:t>
      </w:r>
      <w:proofErr w:type="spellStart"/>
      <w:r w:rsidRPr="00B61753">
        <w:t>пгт</w:t>
      </w:r>
      <w:proofErr w:type="gramStart"/>
      <w:r w:rsidRPr="00B61753">
        <w:t>.Л</w:t>
      </w:r>
      <w:proofErr w:type="gramEnd"/>
      <w:r w:rsidRPr="00B61753">
        <w:t>оухи</w:t>
      </w:r>
      <w:proofErr w:type="spellEnd"/>
      <w:r w:rsidRPr="00B61753">
        <w:t xml:space="preserve"> (ул.Железнодорожная</w:t>
      </w:r>
      <w:r>
        <w:t>, д.</w:t>
      </w:r>
      <w:r w:rsidRPr="00B61753">
        <w:t xml:space="preserve">1) – </w:t>
      </w:r>
      <w:r>
        <w:t>ул. Совхозная -</w:t>
      </w:r>
      <w:proofErr w:type="spellStart"/>
      <w:r w:rsidRPr="00B61753">
        <w:t>пгт.Лоухи</w:t>
      </w:r>
      <w:proofErr w:type="spellEnd"/>
      <w:r w:rsidRPr="00B61753">
        <w:t xml:space="preserve"> (ул.Железнодорожная</w:t>
      </w:r>
      <w:r>
        <w:t>, д.</w:t>
      </w:r>
      <w:r w:rsidRPr="00B61753">
        <w:t xml:space="preserve"> 1);</w:t>
      </w:r>
      <w:r w:rsidR="00451D21">
        <w:t xml:space="preserve"> </w:t>
      </w:r>
      <w:proofErr w:type="spellStart"/>
      <w:r>
        <w:t>пгт</w:t>
      </w:r>
      <w:proofErr w:type="spellEnd"/>
      <w:r>
        <w:t>. Чупа – п</w:t>
      </w:r>
      <w:proofErr w:type="gramStart"/>
      <w:r>
        <w:t>.М</w:t>
      </w:r>
      <w:proofErr w:type="gramEnd"/>
      <w:r>
        <w:t xml:space="preserve">алиновая </w:t>
      </w:r>
      <w:proofErr w:type="spellStart"/>
      <w:r>
        <w:t>Варакка-пгт</w:t>
      </w:r>
      <w:proofErr w:type="spellEnd"/>
      <w:r>
        <w:t>. Чупа</w:t>
      </w:r>
      <w:r w:rsidRPr="00B61753">
        <w:t>;</w:t>
      </w:r>
      <w:r w:rsidR="00451D21">
        <w:t xml:space="preserve">  </w:t>
      </w:r>
      <w:proofErr w:type="spellStart"/>
      <w:r w:rsidRPr="00B61753">
        <w:t>п</w:t>
      </w:r>
      <w:r>
        <w:t>гт</w:t>
      </w:r>
      <w:proofErr w:type="gramStart"/>
      <w:r w:rsidRPr="00B61753">
        <w:t>.Ч</w:t>
      </w:r>
      <w:proofErr w:type="gramEnd"/>
      <w:r w:rsidRPr="00B61753">
        <w:t>упа</w:t>
      </w:r>
      <w:proofErr w:type="spellEnd"/>
      <w:r w:rsidRPr="00B61753">
        <w:t xml:space="preserve"> – ст.Чупа</w:t>
      </w:r>
      <w:r w:rsidR="00451D21">
        <w:t xml:space="preserve"> -</w:t>
      </w:r>
      <w:proofErr w:type="spellStart"/>
      <w:r w:rsidR="00451D21">
        <w:t>пгт</w:t>
      </w:r>
      <w:proofErr w:type="spellEnd"/>
      <w:r w:rsidR="00451D21">
        <w:t xml:space="preserve">. Чупа; </w:t>
      </w:r>
      <w:proofErr w:type="spellStart"/>
      <w:r>
        <w:t>пгт</w:t>
      </w:r>
      <w:proofErr w:type="spellEnd"/>
      <w:r>
        <w:t>. Чупа</w:t>
      </w:r>
      <w:r w:rsidRPr="00B61753">
        <w:t xml:space="preserve">– </w:t>
      </w:r>
      <w:proofErr w:type="spellStart"/>
      <w:r w:rsidRPr="00B61753">
        <w:t>п</w:t>
      </w:r>
      <w:proofErr w:type="gramStart"/>
      <w:r w:rsidRPr="00B61753">
        <w:t>.Т</w:t>
      </w:r>
      <w:proofErr w:type="gramEnd"/>
      <w:r w:rsidRPr="00B61753">
        <w:t>эдино</w:t>
      </w:r>
      <w:proofErr w:type="spellEnd"/>
      <w:r>
        <w:t xml:space="preserve"> -</w:t>
      </w:r>
      <w:proofErr w:type="spellStart"/>
      <w:r>
        <w:t>пгт</w:t>
      </w:r>
      <w:proofErr w:type="spellEnd"/>
      <w:r>
        <w:t>. Чупа</w:t>
      </w:r>
      <w:r w:rsidRPr="00B61753">
        <w:t>;</w:t>
      </w:r>
      <w:r w:rsidR="00451D21">
        <w:t xml:space="preserve"> </w:t>
      </w:r>
      <w:proofErr w:type="spellStart"/>
      <w:r w:rsidRPr="00B61753">
        <w:t>п</w:t>
      </w:r>
      <w:r>
        <w:t>гт</w:t>
      </w:r>
      <w:proofErr w:type="gramStart"/>
      <w:r w:rsidR="00451D21">
        <w:t>.П</w:t>
      </w:r>
      <w:proofErr w:type="gramEnd"/>
      <w:r w:rsidR="00451D21">
        <w:t>яозерский-</w:t>
      </w:r>
      <w:r w:rsidRPr="00B61753">
        <w:t>п.Софпорог</w:t>
      </w:r>
      <w:r>
        <w:t>-</w:t>
      </w:r>
      <w:r w:rsidRPr="00B61753">
        <w:t>п.Тунгозеро</w:t>
      </w:r>
      <w:r w:rsidR="00451D21">
        <w:t>-</w:t>
      </w:r>
      <w:r w:rsidRPr="00B61753">
        <w:t>п</w:t>
      </w:r>
      <w:r>
        <w:t>гт</w:t>
      </w:r>
      <w:r w:rsidRPr="00B61753">
        <w:t>.Пяозерский</w:t>
      </w:r>
      <w:proofErr w:type="spellEnd"/>
      <w:r w:rsidRPr="00B61753">
        <w:t>;</w:t>
      </w:r>
      <w:r w:rsidR="00451D21">
        <w:t xml:space="preserve"> </w:t>
      </w:r>
      <w:proofErr w:type="spellStart"/>
      <w:r>
        <w:t>п.Кестеньга</w:t>
      </w:r>
      <w:r w:rsidR="00451D21">
        <w:t>-</w:t>
      </w:r>
      <w:r w:rsidRPr="00B61753">
        <w:t>отдаленный</w:t>
      </w:r>
      <w:proofErr w:type="spellEnd"/>
      <w:r w:rsidRPr="00B61753">
        <w:t xml:space="preserve"> микрорайон </w:t>
      </w:r>
      <w:proofErr w:type="spellStart"/>
      <w:r w:rsidRPr="00B61753">
        <w:t>посёлка</w:t>
      </w:r>
      <w:r>
        <w:t>-</w:t>
      </w:r>
      <w:r w:rsidRPr="00B61753">
        <w:t>п.Кестеньга</w:t>
      </w:r>
      <w:proofErr w:type="spellEnd"/>
      <w:r w:rsidRPr="00B61753">
        <w:t>;</w:t>
      </w:r>
      <w:r w:rsidR="00451D21">
        <w:t xml:space="preserve"> </w:t>
      </w:r>
      <w:proofErr w:type="spellStart"/>
      <w:r w:rsidRPr="00B61753">
        <w:t>п.Софпорог</w:t>
      </w:r>
      <w:r w:rsidR="00451D21">
        <w:t>-</w:t>
      </w:r>
      <w:r w:rsidRPr="00B61753">
        <w:t>д.Коккосалма</w:t>
      </w:r>
      <w:proofErr w:type="spellEnd"/>
      <w:r w:rsidR="00451D21">
        <w:t>-</w:t>
      </w:r>
      <w:r w:rsidRPr="00B61753">
        <w:t xml:space="preserve"> п.Новый Софпорог</w:t>
      </w:r>
      <w:r>
        <w:t xml:space="preserve"> - </w:t>
      </w:r>
      <w:r w:rsidRPr="00B61753">
        <w:t>п.Софпорог;</w:t>
      </w:r>
      <w:r w:rsidR="00451D21">
        <w:t xml:space="preserve"> </w:t>
      </w:r>
      <w:r>
        <w:t>п. Софпорог</w:t>
      </w:r>
      <w:r w:rsidR="00451D21">
        <w:t>-</w:t>
      </w:r>
      <w:r>
        <w:t xml:space="preserve"> </w:t>
      </w:r>
      <w:proofErr w:type="spellStart"/>
      <w:r>
        <w:t>пгт</w:t>
      </w:r>
      <w:proofErr w:type="spellEnd"/>
      <w:r>
        <w:t xml:space="preserve">. </w:t>
      </w:r>
      <w:proofErr w:type="spellStart"/>
      <w:r>
        <w:t>Пяозерский</w:t>
      </w:r>
      <w:proofErr w:type="spellEnd"/>
      <w:r>
        <w:t xml:space="preserve"> </w:t>
      </w:r>
      <w:r w:rsidR="00451D21">
        <w:t>-</w:t>
      </w:r>
      <w:r>
        <w:t>п. Тунгозеро -</w:t>
      </w:r>
      <w:r w:rsidRPr="00B61753">
        <w:t>п</w:t>
      </w:r>
      <w:proofErr w:type="gramStart"/>
      <w:r w:rsidRPr="00B61753">
        <w:t>.С</w:t>
      </w:r>
      <w:proofErr w:type="gramEnd"/>
      <w:r w:rsidRPr="00B61753">
        <w:t>офпорог</w:t>
      </w:r>
      <w:r>
        <w:t>;</w:t>
      </w:r>
      <w:r w:rsidR="00451D21">
        <w:t xml:space="preserve">  </w:t>
      </w:r>
      <w:proofErr w:type="spellStart"/>
      <w:r w:rsidR="00451D21">
        <w:t>п.Сосновый-</w:t>
      </w:r>
      <w:r w:rsidRPr="00B61753">
        <w:t>отдаленный</w:t>
      </w:r>
      <w:proofErr w:type="spellEnd"/>
      <w:r w:rsidRPr="00B61753">
        <w:t xml:space="preserve"> микрорайон посёлка</w:t>
      </w:r>
      <w:r>
        <w:t xml:space="preserve">- </w:t>
      </w:r>
      <w:r w:rsidRPr="00B61753">
        <w:t>п.Сосновый.</w:t>
      </w:r>
    </w:p>
    <w:p w:rsidR="00343C2C" w:rsidRDefault="00426277" w:rsidP="00784AA8">
      <w:pPr>
        <w:ind w:firstLine="708"/>
        <w:jc w:val="both"/>
      </w:pPr>
      <w:r>
        <w:t xml:space="preserve">В 2022 году на основании Распоряжения администрации </w:t>
      </w:r>
      <w:proofErr w:type="spellStart"/>
      <w:r>
        <w:t>Лоухского</w:t>
      </w:r>
      <w:proofErr w:type="spellEnd"/>
      <w:r>
        <w:t xml:space="preserve"> муниципального района </w:t>
      </w:r>
      <w:r w:rsidR="00F117AB">
        <w:t xml:space="preserve">№ 969-Р от 29.08.2022 года </w:t>
      </w:r>
      <w:r>
        <w:t xml:space="preserve">«О временной (сезонной) эксплуатации школьных автобусных маршрутов» </w:t>
      </w:r>
      <w:r w:rsidR="003876EF">
        <w:t>разрешена с 01.09.22 по 15.07.2023г. сезонная эксплуатация 9 школьных маршрутов</w:t>
      </w:r>
      <w:r w:rsidR="00F117AB">
        <w:t>.</w:t>
      </w:r>
    </w:p>
    <w:p w:rsidR="006944C2" w:rsidRPr="00702D98" w:rsidRDefault="006944C2" w:rsidP="006944C2">
      <w:pPr>
        <w:ind w:firstLine="708"/>
        <w:jc w:val="both"/>
      </w:pPr>
      <w:r w:rsidRPr="00702D98">
        <w:t>Согласно Акту обследования транспортно-эксплуатационного состояния шк</w:t>
      </w:r>
      <w:r w:rsidR="00740244">
        <w:t xml:space="preserve">ольных автобусных маршрутов </w:t>
      </w:r>
      <w:r w:rsidR="005D3BA9">
        <w:t xml:space="preserve"> от 15</w:t>
      </w:r>
      <w:r w:rsidR="006A14E4">
        <w:t xml:space="preserve"> августа 2023</w:t>
      </w:r>
      <w:r w:rsidRPr="00702D98">
        <w:t xml:space="preserve"> года большинство нарушений связано с оборудованием  и освещением автобусных остановок. Эти замечания внесены в план</w:t>
      </w:r>
      <w:r w:rsidR="003876EF">
        <w:t xml:space="preserve"> </w:t>
      </w:r>
      <w:r w:rsidR="00A64D46">
        <w:t>по ремонту обслуживающих данной</w:t>
      </w:r>
      <w:r w:rsidRPr="00702D98">
        <w:t xml:space="preserve"> дороги организаций.</w:t>
      </w:r>
    </w:p>
    <w:p w:rsidR="006944C2" w:rsidRPr="00702D98" w:rsidRDefault="00A64D46" w:rsidP="006944C2">
      <w:pPr>
        <w:ind w:firstLine="708"/>
        <w:jc w:val="both"/>
      </w:pPr>
      <w:r>
        <w:t>Всеми ОУ, осуществляющими</w:t>
      </w:r>
      <w:r w:rsidR="006944C2" w:rsidRPr="00702D98">
        <w:t xml:space="preserve"> подвоз школьников, заключены договоры на техническое</w:t>
      </w:r>
      <w:r>
        <w:t xml:space="preserve"> обслуживание автотранспорта с </w:t>
      </w:r>
      <w:r w:rsidR="006944C2" w:rsidRPr="00702D98">
        <w:t>предприятиями в районе, у которых имеется соотве</w:t>
      </w:r>
      <w:r>
        <w:t>тствующая для этого материально-</w:t>
      </w:r>
      <w:r w:rsidR="006944C2" w:rsidRPr="00702D98">
        <w:t>техническая база</w:t>
      </w:r>
      <w:r w:rsidR="006944C2">
        <w:t>.</w:t>
      </w:r>
    </w:p>
    <w:p w:rsidR="006944C2" w:rsidRPr="00702D98" w:rsidRDefault="006944C2" w:rsidP="006944C2">
      <w:pPr>
        <w:ind w:firstLine="708"/>
        <w:jc w:val="both"/>
      </w:pPr>
      <w:r w:rsidRPr="00702D98">
        <w:t xml:space="preserve"> Пройден технический осмотр всего транспорта, используемого для подвоза </w:t>
      </w:r>
      <w:proofErr w:type="gramStart"/>
      <w:r w:rsidRPr="00702D98">
        <w:t>обучающихся</w:t>
      </w:r>
      <w:proofErr w:type="gramEnd"/>
      <w:r w:rsidRPr="00702D98">
        <w:t xml:space="preserve"> в районе, весь транспорт соответствует требованиям, предъявляемым действующим законодательством.</w:t>
      </w:r>
    </w:p>
    <w:p w:rsidR="006944C2" w:rsidRPr="00702D98" w:rsidRDefault="00740244" w:rsidP="006944C2">
      <w:pPr>
        <w:ind w:firstLine="708"/>
        <w:jc w:val="both"/>
      </w:pPr>
      <w:r>
        <w:t>А</w:t>
      </w:r>
      <w:r w:rsidR="006944C2" w:rsidRPr="00702D98">
        <w:t>втобус</w:t>
      </w:r>
      <w:r w:rsidR="00A64D46">
        <w:t>ы</w:t>
      </w:r>
      <w:r w:rsidR="006944C2" w:rsidRPr="00702D98">
        <w:t xml:space="preserve"> отвечают современным требованиям и оснащен</w:t>
      </w:r>
      <w:r w:rsidR="00A64D46">
        <w:t>ы</w:t>
      </w:r>
      <w:r w:rsidR="006944C2" w:rsidRPr="00702D98">
        <w:t xml:space="preserve"> всем необходимым оборудованием, в частности – ремнями безопасности, специальными подножками</w:t>
      </w:r>
      <w:r>
        <w:t>.</w:t>
      </w:r>
    </w:p>
    <w:p w:rsidR="006944C2" w:rsidRPr="00702D98" w:rsidRDefault="006944C2" w:rsidP="006944C2">
      <w:pPr>
        <w:ind w:firstLine="720"/>
        <w:jc w:val="both"/>
      </w:pPr>
      <w:r w:rsidRPr="00702D98">
        <w:t>Одним из показателей безопасных условий при организации образовательного процесса в общеобразовательных организациях района является обеспечение своевременной готовност</w:t>
      </w:r>
      <w:r w:rsidR="00A64D46">
        <w:t xml:space="preserve">и школ к новому учебному году. </w:t>
      </w:r>
      <w:r w:rsidRPr="00702D98">
        <w:t xml:space="preserve">Итоги работы школ оцениваются комиссией, состоящей из </w:t>
      </w:r>
      <w:r w:rsidRPr="00702D98">
        <w:lastRenderedPageBreak/>
        <w:t>представителей органов надзора, администраций района, представителей МКУ «РУО». Степ</w:t>
      </w:r>
      <w:r w:rsidR="00740244">
        <w:t>е</w:t>
      </w:r>
      <w:r w:rsidR="005D3BA9">
        <w:t>нь готовности школ к новому 2022/2023</w:t>
      </w:r>
      <w:r w:rsidR="00A64D46">
        <w:t xml:space="preserve"> учебному году</w:t>
      </w:r>
      <w:r w:rsidRPr="00702D98">
        <w:t xml:space="preserve"> составила 100%.</w:t>
      </w:r>
    </w:p>
    <w:p w:rsidR="00A4699E" w:rsidRPr="00702D98" w:rsidRDefault="00A4699E" w:rsidP="00A4699E">
      <w:pPr>
        <w:jc w:val="both"/>
        <w:rPr>
          <w:color w:val="000000"/>
        </w:rPr>
      </w:pPr>
    </w:p>
    <w:p w:rsidR="009E7264" w:rsidRPr="00702D98" w:rsidRDefault="009E7264" w:rsidP="00A4699E">
      <w:pPr>
        <w:ind w:firstLine="708"/>
        <w:jc w:val="both"/>
        <w:rPr>
          <w:b/>
        </w:rPr>
      </w:pPr>
      <w:r w:rsidRPr="00702D98">
        <w:rPr>
          <w:b/>
        </w:rPr>
        <w:t xml:space="preserve">2.2. Содержание образовательной деятельности и организация образовательного процесса по образовательным </w:t>
      </w:r>
      <w:r w:rsidR="009E3B58">
        <w:rPr>
          <w:b/>
        </w:rPr>
        <w:t xml:space="preserve"> </w:t>
      </w:r>
      <w:r w:rsidRPr="00702D98">
        <w:rPr>
          <w:b/>
        </w:rPr>
        <w:t xml:space="preserve">программам </w:t>
      </w:r>
      <w:r w:rsidR="009E3B58">
        <w:rPr>
          <w:b/>
        </w:rPr>
        <w:t xml:space="preserve"> </w:t>
      </w:r>
      <w:r w:rsidRPr="00702D98">
        <w:rPr>
          <w:b/>
        </w:rPr>
        <w:t>начального общего образования, основного общего образования и среднего общего образования</w:t>
      </w:r>
    </w:p>
    <w:p w:rsidR="00A4699E" w:rsidRDefault="009E7264" w:rsidP="002C2950">
      <w:pPr>
        <w:pStyle w:val="4"/>
        <w:shd w:val="clear" w:color="auto" w:fill="auto"/>
        <w:spacing w:line="240" w:lineRule="auto"/>
        <w:ind w:right="-1"/>
        <w:jc w:val="both"/>
        <w:rPr>
          <w:sz w:val="24"/>
          <w:szCs w:val="24"/>
        </w:rPr>
      </w:pPr>
      <w:r w:rsidRPr="00702D98">
        <w:rPr>
          <w:b/>
          <w:sz w:val="24"/>
          <w:szCs w:val="24"/>
        </w:rPr>
        <w:tab/>
      </w:r>
      <w:r w:rsidR="00A4699E" w:rsidRPr="00242166">
        <w:rPr>
          <w:sz w:val="24"/>
          <w:szCs w:val="24"/>
        </w:rPr>
        <w:t>Обучающиеся всех общеобразовательных учреждений Лоухского муниципального района имеют право на получение бесплатного общего образования</w:t>
      </w:r>
      <w:r w:rsidR="00740244">
        <w:rPr>
          <w:sz w:val="24"/>
          <w:szCs w:val="24"/>
        </w:rPr>
        <w:t xml:space="preserve">. </w:t>
      </w:r>
      <w:r w:rsidR="00C37C88">
        <w:rPr>
          <w:sz w:val="24"/>
          <w:szCs w:val="24"/>
        </w:rPr>
        <w:t>О</w:t>
      </w:r>
      <w:r w:rsidR="002C2950" w:rsidRPr="00242166">
        <w:rPr>
          <w:sz w:val="24"/>
          <w:szCs w:val="24"/>
        </w:rPr>
        <w:t>бучение</w:t>
      </w:r>
      <w:r w:rsidR="00C37C88">
        <w:rPr>
          <w:sz w:val="24"/>
          <w:szCs w:val="24"/>
        </w:rPr>
        <w:t xml:space="preserve"> ведется </w:t>
      </w:r>
      <w:r w:rsidR="002C2950" w:rsidRPr="00242166">
        <w:rPr>
          <w:sz w:val="24"/>
          <w:szCs w:val="24"/>
        </w:rPr>
        <w:t xml:space="preserve"> по федеральным государственным образовательным </w:t>
      </w:r>
      <w:r w:rsidR="002C2950" w:rsidRPr="00DF12C5">
        <w:rPr>
          <w:color w:val="000000" w:themeColor="text1"/>
          <w:sz w:val="24"/>
          <w:szCs w:val="24"/>
        </w:rPr>
        <w:t>стандарта</w:t>
      </w:r>
      <w:r w:rsidR="00697F87" w:rsidRPr="00DF12C5">
        <w:rPr>
          <w:color w:val="000000" w:themeColor="text1"/>
          <w:sz w:val="24"/>
          <w:szCs w:val="24"/>
        </w:rPr>
        <w:t>м</w:t>
      </w:r>
      <w:r w:rsidR="002C2950" w:rsidRPr="00DF12C5">
        <w:rPr>
          <w:color w:val="000000" w:themeColor="text1"/>
          <w:sz w:val="24"/>
          <w:szCs w:val="24"/>
        </w:rPr>
        <w:t xml:space="preserve"> обще</w:t>
      </w:r>
      <w:r w:rsidR="00C37C88" w:rsidRPr="00DF12C5">
        <w:rPr>
          <w:color w:val="000000" w:themeColor="text1"/>
          <w:sz w:val="24"/>
          <w:szCs w:val="24"/>
        </w:rPr>
        <w:t>го начального</w:t>
      </w:r>
      <w:r w:rsidR="002C2950" w:rsidRPr="00DF12C5">
        <w:rPr>
          <w:color w:val="000000" w:themeColor="text1"/>
          <w:sz w:val="24"/>
          <w:szCs w:val="24"/>
        </w:rPr>
        <w:t xml:space="preserve"> и основного общего</w:t>
      </w:r>
      <w:r w:rsidR="00C37C88" w:rsidRPr="00DF12C5">
        <w:rPr>
          <w:color w:val="000000" w:themeColor="text1"/>
          <w:sz w:val="24"/>
          <w:szCs w:val="24"/>
        </w:rPr>
        <w:t xml:space="preserve"> и среднего </w:t>
      </w:r>
      <w:r w:rsidR="002C2950" w:rsidRPr="00DF12C5">
        <w:rPr>
          <w:color w:val="000000" w:themeColor="text1"/>
          <w:sz w:val="24"/>
          <w:szCs w:val="24"/>
        </w:rPr>
        <w:t xml:space="preserve"> образования</w:t>
      </w:r>
      <w:r w:rsidR="00697F87" w:rsidRPr="00DF12C5">
        <w:rPr>
          <w:color w:val="000000" w:themeColor="text1"/>
          <w:sz w:val="24"/>
          <w:szCs w:val="24"/>
        </w:rPr>
        <w:t>,</w:t>
      </w:r>
      <w:r w:rsidR="00A4699E" w:rsidRPr="00DF12C5">
        <w:rPr>
          <w:color w:val="000000" w:themeColor="text1"/>
          <w:sz w:val="24"/>
          <w:szCs w:val="24"/>
        </w:rPr>
        <w:t xml:space="preserve"> удельный вес </w:t>
      </w:r>
      <w:proofErr w:type="gramStart"/>
      <w:r w:rsidR="00A4699E" w:rsidRPr="00DF12C5">
        <w:rPr>
          <w:color w:val="000000" w:themeColor="text1"/>
          <w:sz w:val="24"/>
          <w:szCs w:val="24"/>
        </w:rPr>
        <w:t>учащихся организаций общего образования, обучающихся в соответствии с федеральным государственным образовательным стандартом составляет</w:t>
      </w:r>
      <w:proofErr w:type="gramEnd"/>
      <w:r w:rsidR="00D14074" w:rsidRPr="00DF12C5">
        <w:rPr>
          <w:color w:val="000000" w:themeColor="text1"/>
          <w:sz w:val="24"/>
          <w:szCs w:val="24"/>
        </w:rPr>
        <w:t xml:space="preserve"> в </w:t>
      </w:r>
      <w:r w:rsidR="005D3BA9">
        <w:rPr>
          <w:color w:val="000000" w:themeColor="text1"/>
          <w:sz w:val="24"/>
          <w:szCs w:val="24"/>
        </w:rPr>
        <w:t>2023го</w:t>
      </w:r>
      <w:r w:rsidR="00690316">
        <w:rPr>
          <w:color w:val="000000" w:themeColor="text1"/>
          <w:sz w:val="24"/>
          <w:szCs w:val="24"/>
        </w:rPr>
        <w:t>д</w:t>
      </w:r>
      <w:r w:rsidR="005D3BA9">
        <w:rPr>
          <w:color w:val="000000" w:themeColor="text1"/>
          <w:sz w:val="24"/>
          <w:szCs w:val="24"/>
        </w:rPr>
        <w:t xml:space="preserve">у также как и в </w:t>
      </w:r>
      <w:r w:rsidR="00D14074" w:rsidRPr="00DF12C5">
        <w:rPr>
          <w:color w:val="000000" w:themeColor="text1"/>
          <w:sz w:val="24"/>
          <w:szCs w:val="24"/>
        </w:rPr>
        <w:t>2022</w:t>
      </w:r>
      <w:r w:rsidR="00DF12C5">
        <w:rPr>
          <w:color w:val="000000" w:themeColor="text1"/>
          <w:sz w:val="24"/>
          <w:szCs w:val="24"/>
        </w:rPr>
        <w:t xml:space="preserve"> </w:t>
      </w:r>
      <w:r w:rsidR="00D14074" w:rsidRPr="00DF12C5">
        <w:rPr>
          <w:color w:val="000000" w:themeColor="text1"/>
          <w:sz w:val="24"/>
          <w:szCs w:val="24"/>
        </w:rPr>
        <w:t>году</w:t>
      </w:r>
      <w:r w:rsidR="00A64D46" w:rsidRPr="00DF12C5">
        <w:rPr>
          <w:color w:val="000000" w:themeColor="text1"/>
        </w:rPr>
        <w:t>–</w:t>
      </w:r>
      <w:r w:rsidR="00C37C88" w:rsidRPr="00DF12C5">
        <w:rPr>
          <w:color w:val="000000" w:themeColor="text1"/>
          <w:sz w:val="24"/>
          <w:szCs w:val="24"/>
        </w:rPr>
        <w:t>100%;</w:t>
      </w:r>
      <w:r w:rsidR="00D14074" w:rsidRPr="00DF12C5">
        <w:rPr>
          <w:color w:val="000000" w:themeColor="text1"/>
        </w:rPr>
        <w:t xml:space="preserve">  </w:t>
      </w:r>
      <w:r w:rsidR="004A2726" w:rsidRPr="00DF12C5">
        <w:rPr>
          <w:color w:val="000000" w:themeColor="text1"/>
        </w:rPr>
        <w:t xml:space="preserve">в </w:t>
      </w:r>
      <w:r w:rsidR="004A2726" w:rsidRPr="00DF12C5">
        <w:rPr>
          <w:color w:val="000000" w:themeColor="text1"/>
          <w:sz w:val="24"/>
          <w:szCs w:val="24"/>
        </w:rPr>
        <w:t>20</w:t>
      </w:r>
      <w:r w:rsidR="00153FDC" w:rsidRPr="00DF12C5">
        <w:rPr>
          <w:color w:val="000000" w:themeColor="text1"/>
          <w:sz w:val="24"/>
          <w:szCs w:val="24"/>
        </w:rPr>
        <w:t>2</w:t>
      </w:r>
      <w:r w:rsidR="004A2726" w:rsidRPr="00DF12C5">
        <w:rPr>
          <w:color w:val="000000" w:themeColor="text1"/>
          <w:sz w:val="24"/>
          <w:szCs w:val="24"/>
        </w:rPr>
        <w:t>1году-</w:t>
      </w:r>
      <w:r w:rsidR="00555BEA" w:rsidRPr="00DF12C5">
        <w:rPr>
          <w:color w:val="000000" w:themeColor="text1"/>
          <w:sz w:val="24"/>
          <w:szCs w:val="24"/>
        </w:rPr>
        <w:t xml:space="preserve"> 100</w:t>
      </w:r>
      <w:r w:rsidR="004A2726" w:rsidRPr="00DF12C5">
        <w:rPr>
          <w:color w:val="000000" w:themeColor="text1"/>
        </w:rPr>
        <w:t>%</w:t>
      </w:r>
      <w:r w:rsidR="005D3BA9">
        <w:rPr>
          <w:color w:val="000000" w:themeColor="text1"/>
        </w:rPr>
        <w:t>.</w:t>
      </w:r>
    </w:p>
    <w:p w:rsidR="00BA2ADB" w:rsidRDefault="00BA2ADB" w:rsidP="00784AA8">
      <w:pPr>
        <w:pStyle w:val="4"/>
        <w:shd w:val="clear" w:color="auto" w:fill="auto"/>
        <w:spacing w:line="240" w:lineRule="auto"/>
        <w:ind w:right="-1" w:firstLine="708"/>
        <w:jc w:val="both"/>
        <w:rPr>
          <w:sz w:val="24"/>
          <w:szCs w:val="24"/>
        </w:rPr>
      </w:pPr>
      <w:r w:rsidRPr="00891751">
        <w:rPr>
          <w:sz w:val="24"/>
          <w:szCs w:val="24"/>
        </w:rPr>
        <w:t xml:space="preserve">В </w:t>
      </w:r>
      <w:r w:rsidRPr="00BA2ADB">
        <w:rPr>
          <w:sz w:val="24"/>
          <w:szCs w:val="24"/>
        </w:rPr>
        <w:t>период октябрь-декабрь 2023 года состоялись школьный</w:t>
      </w:r>
      <w:r>
        <w:rPr>
          <w:sz w:val="24"/>
          <w:szCs w:val="24"/>
        </w:rPr>
        <w:t xml:space="preserve"> и муниципальный этапы Всероссийской олимпиады школьников по 13 предметам, приняли участие 429 обучающихся из 9 общеобразовательных организаций. В школьном этапе приняли участие 368 учеников, что составило 38 % от всех обучающихся. В муниципальном этапе приняли участие 61 обучающейся, что составило 16,6% от всех участников школьного этапа, из них победители и призеры 14 учеников, что составило 23% от всех участников. В региональном этапе приняли участие  4 победителя муниципального этапа, что составило 6,6% от всех </w:t>
      </w:r>
      <w:r w:rsidRPr="006752EB">
        <w:rPr>
          <w:sz w:val="24"/>
          <w:szCs w:val="24"/>
        </w:rPr>
        <w:t xml:space="preserve">участников </w:t>
      </w:r>
      <w:r>
        <w:rPr>
          <w:sz w:val="24"/>
          <w:szCs w:val="24"/>
        </w:rPr>
        <w:t>муниципального</w:t>
      </w:r>
      <w:r w:rsidRPr="006752EB">
        <w:rPr>
          <w:sz w:val="24"/>
          <w:szCs w:val="24"/>
        </w:rPr>
        <w:t xml:space="preserve"> этапа</w:t>
      </w:r>
    </w:p>
    <w:p w:rsidR="00D14074" w:rsidRPr="006752EB" w:rsidRDefault="009E3B58" w:rsidP="00BA2ADB">
      <w:pPr>
        <w:pStyle w:val="4"/>
        <w:shd w:val="clear" w:color="auto" w:fill="auto"/>
        <w:spacing w:line="240" w:lineRule="auto"/>
        <w:ind w:right="-1" w:firstLine="708"/>
        <w:jc w:val="both"/>
        <w:rPr>
          <w:sz w:val="24"/>
          <w:szCs w:val="24"/>
        </w:rPr>
      </w:pPr>
      <w:r w:rsidRPr="00891751">
        <w:rPr>
          <w:sz w:val="24"/>
          <w:szCs w:val="24"/>
        </w:rPr>
        <w:t xml:space="preserve">В </w:t>
      </w:r>
      <w:r w:rsidRPr="00BA2ADB">
        <w:rPr>
          <w:sz w:val="24"/>
          <w:szCs w:val="24"/>
        </w:rPr>
        <w:t>период октябрь-ноябрь 2022 года состоялись школьный и</w:t>
      </w:r>
      <w:r>
        <w:rPr>
          <w:sz w:val="24"/>
          <w:szCs w:val="24"/>
        </w:rPr>
        <w:t xml:space="preserve"> муниципальный этапы Всероссийской олимпиады школьников по 13 предметам, приняли участие 851 обучающийся из 9 общеобразовательных организаций</w:t>
      </w:r>
      <w:r w:rsidR="00840742">
        <w:rPr>
          <w:sz w:val="24"/>
          <w:szCs w:val="24"/>
        </w:rPr>
        <w:t>. В школьном этапе приняли участие 325 учеников, что составило 32,4 % от всех обучающихся.</w:t>
      </w:r>
      <w:r w:rsidR="00A04173">
        <w:rPr>
          <w:sz w:val="24"/>
          <w:szCs w:val="24"/>
        </w:rPr>
        <w:t xml:space="preserve"> В муниципальном этапе приняли участие 48 обучающихся, что составило 4,8% от всех участников </w:t>
      </w:r>
      <w:r w:rsidR="00BA2ADB">
        <w:rPr>
          <w:sz w:val="24"/>
          <w:szCs w:val="24"/>
        </w:rPr>
        <w:t>школьного</w:t>
      </w:r>
      <w:r w:rsidR="00A04173">
        <w:rPr>
          <w:sz w:val="24"/>
          <w:szCs w:val="24"/>
        </w:rPr>
        <w:t xml:space="preserve"> этапа, из них победители и призеры 20 учеников, что составило 41,7% от всех участников.</w:t>
      </w:r>
      <w:r w:rsidR="006752EB">
        <w:rPr>
          <w:sz w:val="24"/>
          <w:szCs w:val="24"/>
        </w:rPr>
        <w:t xml:space="preserve"> </w:t>
      </w:r>
      <w:r w:rsidR="00A04173">
        <w:rPr>
          <w:sz w:val="24"/>
          <w:szCs w:val="24"/>
        </w:rPr>
        <w:t xml:space="preserve">В региональном этапе принял участие  1 обучающийся победитель муниципального этапа, что составило 16,7% от всех </w:t>
      </w:r>
      <w:r w:rsidR="00A04173" w:rsidRPr="006752EB">
        <w:rPr>
          <w:sz w:val="24"/>
          <w:szCs w:val="24"/>
        </w:rPr>
        <w:t xml:space="preserve">участников </w:t>
      </w:r>
      <w:r w:rsidR="00BA2ADB">
        <w:rPr>
          <w:sz w:val="24"/>
          <w:szCs w:val="24"/>
        </w:rPr>
        <w:t>муниципального</w:t>
      </w:r>
      <w:r w:rsidR="00A04173" w:rsidRPr="006752EB">
        <w:rPr>
          <w:sz w:val="24"/>
          <w:szCs w:val="24"/>
        </w:rPr>
        <w:t xml:space="preserve"> этапа.</w:t>
      </w:r>
    </w:p>
    <w:p w:rsidR="00267F1B" w:rsidRPr="006752EB" w:rsidRDefault="00BD392D" w:rsidP="006752EB">
      <w:pPr>
        <w:spacing w:line="276" w:lineRule="auto"/>
        <w:ind w:firstLine="708"/>
        <w:jc w:val="both"/>
        <w:rPr>
          <w:color w:val="000000"/>
        </w:rPr>
      </w:pPr>
      <w:r w:rsidRPr="006752EB">
        <w:rPr>
          <w:color w:val="000000"/>
        </w:rPr>
        <w:t>В п</w:t>
      </w:r>
      <w:r w:rsidR="00C02014" w:rsidRPr="006752EB">
        <w:rPr>
          <w:color w:val="000000"/>
        </w:rPr>
        <w:t>ериод октябрь-ноябрь 2021</w:t>
      </w:r>
      <w:r w:rsidR="00267F1B" w:rsidRPr="006752EB">
        <w:rPr>
          <w:color w:val="000000"/>
        </w:rPr>
        <w:t xml:space="preserve"> г. состоялись школьный  и муниципальный</w:t>
      </w:r>
      <w:r w:rsidR="00A64D46" w:rsidRPr="006752EB">
        <w:rPr>
          <w:color w:val="000000"/>
        </w:rPr>
        <w:t xml:space="preserve"> этапы  Всероссийской олимпиады</w:t>
      </w:r>
      <w:r w:rsidR="00267F1B" w:rsidRPr="006752EB">
        <w:rPr>
          <w:color w:val="000000"/>
        </w:rPr>
        <w:t xml:space="preserve"> школьников.</w:t>
      </w:r>
      <w:r w:rsidR="00BA2ADB">
        <w:rPr>
          <w:color w:val="000000"/>
        </w:rPr>
        <w:t xml:space="preserve"> </w:t>
      </w:r>
      <w:r w:rsidR="00A04173" w:rsidRPr="006752EB">
        <w:rPr>
          <w:color w:val="000000"/>
        </w:rPr>
        <w:t>Школьный этап олимпиады проходил</w:t>
      </w:r>
      <w:r w:rsidR="00267F1B" w:rsidRPr="006752EB">
        <w:rPr>
          <w:color w:val="000000"/>
        </w:rPr>
        <w:t xml:space="preserve"> в 9 общеобразовательных учреждениях, в муниципальном этапе </w:t>
      </w:r>
      <w:r w:rsidR="00A04173" w:rsidRPr="006752EB">
        <w:rPr>
          <w:color w:val="000000"/>
        </w:rPr>
        <w:t>принимали</w:t>
      </w:r>
      <w:r w:rsidR="00157438" w:rsidRPr="006752EB">
        <w:rPr>
          <w:color w:val="000000"/>
        </w:rPr>
        <w:t xml:space="preserve"> участие обучающиеся из 9 школ. </w:t>
      </w:r>
      <w:r w:rsidR="00267F1B" w:rsidRPr="006752EB">
        <w:rPr>
          <w:color w:val="000000"/>
        </w:rPr>
        <w:t>В шк</w:t>
      </w:r>
      <w:r w:rsidR="00157438" w:rsidRPr="006752EB">
        <w:rPr>
          <w:color w:val="000000"/>
        </w:rPr>
        <w:t xml:space="preserve">ольном этапе </w:t>
      </w:r>
      <w:r w:rsidR="00A64D46" w:rsidRPr="006752EB">
        <w:rPr>
          <w:color w:val="000000"/>
        </w:rPr>
        <w:t>п</w:t>
      </w:r>
      <w:r w:rsidR="00A04173" w:rsidRPr="006752EB">
        <w:rPr>
          <w:color w:val="000000"/>
        </w:rPr>
        <w:t>ринимали</w:t>
      </w:r>
      <w:r w:rsidR="008361CB" w:rsidRPr="006752EB">
        <w:rPr>
          <w:color w:val="000000"/>
        </w:rPr>
        <w:t xml:space="preserve"> </w:t>
      </w:r>
      <w:r w:rsidR="00C02014" w:rsidRPr="006752EB">
        <w:rPr>
          <w:color w:val="000000"/>
        </w:rPr>
        <w:t>участие 336</w:t>
      </w:r>
      <w:r w:rsidR="00A64D46" w:rsidRPr="006752EB">
        <w:rPr>
          <w:color w:val="000000"/>
        </w:rPr>
        <w:t xml:space="preserve"> обучающихся</w:t>
      </w:r>
      <w:r w:rsidR="00157438" w:rsidRPr="006752EB">
        <w:rPr>
          <w:color w:val="000000"/>
        </w:rPr>
        <w:t xml:space="preserve"> 5</w:t>
      </w:r>
      <w:r w:rsidR="00267F1B" w:rsidRPr="006752EB">
        <w:rPr>
          <w:color w:val="000000"/>
        </w:rPr>
        <w:t>-11-х классов. В муници</w:t>
      </w:r>
      <w:r w:rsidR="00A04173" w:rsidRPr="006752EB">
        <w:rPr>
          <w:color w:val="000000"/>
        </w:rPr>
        <w:t>пальном этапе  олимпиады принимали</w:t>
      </w:r>
      <w:r w:rsidR="00267F1B" w:rsidRPr="006752EB">
        <w:rPr>
          <w:color w:val="000000"/>
        </w:rPr>
        <w:t xml:space="preserve"> учас</w:t>
      </w:r>
      <w:r w:rsidR="00C02014" w:rsidRPr="006752EB">
        <w:rPr>
          <w:color w:val="000000"/>
        </w:rPr>
        <w:t>тие 46</w:t>
      </w:r>
      <w:r w:rsidR="00267F1B" w:rsidRPr="006752EB">
        <w:rPr>
          <w:color w:val="000000"/>
        </w:rPr>
        <w:t xml:space="preserve">  обуча</w:t>
      </w:r>
      <w:r w:rsidR="00C02014" w:rsidRPr="006752EB">
        <w:rPr>
          <w:color w:val="000000"/>
        </w:rPr>
        <w:t>ющихся 7-11 классов, из них – 9</w:t>
      </w:r>
      <w:r w:rsidR="008361CB" w:rsidRPr="006752EB">
        <w:rPr>
          <w:color w:val="000000"/>
        </w:rPr>
        <w:t xml:space="preserve"> п</w:t>
      </w:r>
      <w:r w:rsidR="00C02014" w:rsidRPr="006752EB">
        <w:rPr>
          <w:color w:val="000000"/>
        </w:rPr>
        <w:t xml:space="preserve">обедителей </w:t>
      </w:r>
      <w:r w:rsidR="008361CB" w:rsidRPr="006752EB">
        <w:rPr>
          <w:color w:val="000000"/>
        </w:rPr>
        <w:t xml:space="preserve"> и </w:t>
      </w:r>
      <w:r w:rsidR="00C02014" w:rsidRPr="006752EB">
        <w:rPr>
          <w:color w:val="000000"/>
        </w:rPr>
        <w:t>6 призеров</w:t>
      </w:r>
      <w:r w:rsidR="00267F1B" w:rsidRPr="006752EB">
        <w:rPr>
          <w:color w:val="000000"/>
        </w:rPr>
        <w:t xml:space="preserve">. </w:t>
      </w:r>
    </w:p>
    <w:p w:rsidR="009E7264" w:rsidRPr="00702D98" w:rsidRDefault="009E7264" w:rsidP="0000476A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D98">
        <w:rPr>
          <w:rFonts w:ascii="Times New Roman" w:eastAsia="Times New Roman" w:hAnsi="Times New Roman" w:cs="Times New Roman"/>
          <w:sz w:val="24"/>
          <w:szCs w:val="24"/>
        </w:rPr>
        <w:t>Доля обучающихся в муниципальных общеобразовательных учреждениях, занимающ</w:t>
      </w:r>
      <w:r w:rsidR="00A64D46">
        <w:rPr>
          <w:rFonts w:ascii="Times New Roman" w:eastAsia="Times New Roman" w:hAnsi="Times New Roman" w:cs="Times New Roman"/>
          <w:sz w:val="24"/>
          <w:szCs w:val="24"/>
        </w:rPr>
        <w:t>ихся во вторую (третью) смену,</w:t>
      </w:r>
      <w:r w:rsidR="00EA7E82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702D98">
        <w:rPr>
          <w:rFonts w:ascii="Times New Roman" w:eastAsia="Times New Roman" w:hAnsi="Times New Roman" w:cs="Times New Roman"/>
          <w:sz w:val="24"/>
          <w:szCs w:val="24"/>
        </w:rPr>
        <w:t xml:space="preserve">общей </w:t>
      </w:r>
      <w:proofErr w:type="gramStart"/>
      <w:r w:rsidRPr="00702D98">
        <w:rPr>
          <w:rFonts w:ascii="Times New Roman" w:eastAsia="Times New Roman" w:hAnsi="Times New Roman" w:cs="Times New Roman"/>
          <w:sz w:val="24"/>
          <w:szCs w:val="24"/>
        </w:rPr>
        <w:t>численности</w:t>
      </w:r>
      <w:proofErr w:type="gramEnd"/>
      <w:r w:rsidRPr="00702D98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в муниципальных общеобразовательных учреждениях</w:t>
      </w:r>
      <w:r w:rsidR="00D140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2D98">
        <w:rPr>
          <w:rFonts w:ascii="Times New Roman" w:hAnsi="Times New Roman" w:cs="Times New Roman"/>
          <w:sz w:val="24"/>
          <w:szCs w:val="24"/>
        </w:rPr>
        <w:t>составляет 0%.</w:t>
      </w:r>
    </w:p>
    <w:p w:rsidR="00255DE6" w:rsidRDefault="009E7264" w:rsidP="00255DE6">
      <w:pPr>
        <w:jc w:val="both"/>
      </w:pPr>
      <w:r w:rsidRPr="00702D98">
        <w:tab/>
      </w:r>
      <w:r w:rsidR="00255DE6">
        <w:rPr>
          <w:b/>
        </w:rPr>
        <w:t>Показатель 2.2.1. «</w:t>
      </w:r>
      <w:r w:rsidR="00255DE6">
        <w:t xml:space="preserve">Удельный вес численности обучающихся в первую смену, в общей </w:t>
      </w:r>
      <w:proofErr w:type="gramStart"/>
      <w:r w:rsidR="00255DE6">
        <w:t>численности</w:t>
      </w:r>
      <w:proofErr w:type="gramEnd"/>
      <w:r w:rsidR="00255DE6">
        <w:t xml:space="preserve"> обучающихся по образовательным программа начального общего, основного общего, среднего общего образ</w:t>
      </w:r>
      <w:r w:rsidR="00A64D46">
        <w:t xml:space="preserve">ования по очной форме обучения» </w:t>
      </w:r>
      <w:r w:rsidR="00A64D46" w:rsidRPr="00644768">
        <w:t xml:space="preserve">– </w:t>
      </w:r>
      <w:r w:rsidR="00A64D46">
        <w:t xml:space="preserve">составил 100% </w:t>
      </w:r>
      <w:r w:rsidR="00AA3D5F">
        <w:t>также как и</w:t>
      </w:r>
      <w:r w:rsidR="003876EF">
        <w:t xml:space="preserve"> </w:t>
      </w:r>
      <w:r w:rsidR="00856FC9">
        <w:t xml:space="preserve">в </w:t>
      </w:r>
      <w:r w:rsidR="00891751">
        <w:t>2022,</w:t>
      </w:r>
      <w:r w:rsidR="00C96BDF">
        <w:t xml:space="preserve"> </w:t>
      </w:r>
      <w:r w:rsidR="00891751">
        <w:t>2021</w:t>
      </w:r>
      <w:r w:rsidR="00D14074">
        <w:t xml:space="preserve"> </w:t>
      </w:r>
      <w:r w:rsidR="00532DFA">
        <w:t>годах.</w:t>
      </w:r>
    </w:p>
    <w:p w:rsidR="00EA7E82" w:rsidRPr="00E340D9" w:rsidRDefault="00EA7E82" w:rsidP="00EA7E82">
      <w:pPr>
        <w:ind w:firstLine="708"/>
        <w:jc w:val="both"/>
      </w:pPr>
      <w:r>
        <w:rPr>
          <w:b/>
        </w:rPr>
        <w:t>Показатель 2.2.2</w:t>
      </w:r>
      <w:r w:rsidRPr="00702D98">
        <w:rPr>
          <w:b/>
        </w:rPr>
        <w:t>.</w:t>
      </w:r>
      <w:r>
        <w:t xml:space="preserve">«Удельный вес численности обучающихся, углубленно изучающих отдельные учебные предметы, в общей </w:t>
      </w:r>
      <w:proofErr w:type="gramStart"/>
      <w:r>
        <w:t>численности</w:t>
      </w:r>
      <w:proofErr w:type="gramEnd"/>
      <w:r>
        <w:t xml:space="preserve"> обучающихся по образовательным программам начального общего, основного общего, среднего обще</w:t>
      </w:r>
      <w:r w:rsidR="00551E81">
        <w:t>го образования» составил</w:t>
      </w:r>
      <w:r w:rsidR="00891751">
        <w:t xml:space="preserve"> в 2023 году-5,4%, </w:t>
      </w:r>
      <w:r>
        <w:t>в</w:t>
      </w:r>
      <w:r w:rsidR="00891751">
        <w:t xml:space="preserve"> 2022,2021 годах составлял 0%.</w:t>
      </w:r>
    </w:p>
    <w:p w:rsidR="009E7264" w:rsidRDefault="009E7264" w:rsidP="00784AA8">
      <w:pPr>
        <w:ind w:firstLine="708"/>
        <w:jc w:val="both"/>
      </w:pPr>
      <w:r w:rsidRPr="00702D98">
        <w:rPr>
          <w:b/>
        </w:rPr>
        <w:t xml:space="preserve">Показатель </w:t>
      </w:r>
      <w:r w:rsidR="000437B8" w:rsidRPr="00702D98">
        <w:rPr>
          <w:b/>
        </w:rPr>
        <w:t>2.2.3.</w:t>
      </w:r>
      <w:r w:rsidR="000437B8" w:rsidRPr="00702D98">
        <w:t xml:space="preserve"> «Удельный вес численности обучающихся в классах (группах) профильного обучения в общей </w:t>
      </w:r>
      <w:proofErr w:type="gramStart"/>
      <w:r w:rsidR="000437B8" w:rsidRPr="00702D98">
        <w:t>численности</w:t>
      </w:r>
      <w:proofErr w:type="gramEnd"/>
      <w:r w:rsidR="000437B8" w:rsidRPr="00702D98">
        <w:t xml:space="preserve"> обучающихся в 10-11(12) классах по образовательным программам среднего общего образования»</w:t>
      </w:r>
      <w:r w:rsidR="00D14074">
        <w:t xml:space="preserve"> </w:t>
      </w:r>
      <w:r w:rsidR="00C02014">
        <w:t xml:space="preserve">в </w:t>
      </w:r>
      <w:r w:rsidR="00891751">
        <w:t>2023году составил -43,9%,в 2022 году составлял</w:t>
      </w:r>
      <w:r w:rsidR="00D14074">
        <w:t>-37,3%,в 2021 году составлял</w:t>
      </w:r>
      <w:r w:rsidR="00C02014">
        <w:t xml:space="preserve"> </w:t>
      </w:r>
      <w:r w:rsidR="00D14074">
        <w:t>-</w:t>
      </w:r>
      <w:r w:rsidR="00891751">
        <w:t>30%.</w:t>
      </w:r>
    </w:p>
    <w:p w:rsidR="00255DE6" w:rsidRPr="00255DE6" w:rsidRDefault="00255DE6" w:rsidP="00784AA8">
      <w:pPr>
        <w:ind w:firstLine="708"/>
        <w:jc w:val="both"/>
      </w:pPr>
      <w:r w:rsidRPr="00702D98">
        <w:rPr>
          <w:b/>
        </w:rPr>
        <w:t xml:space="preserve">Показатель </w:t>
      </w:r>
      <w:r>
        <w:rPr>
          <w:b/>
        </w:rPr>
        <w:t>2.2.4</w:t>
      </w:r>
      <w:r w:rsidRPr="00702D98">
        <w:rPr>
          <w:b/>
        </w:rPr>
        <w:t>.</w:t>
      </w:r>
      <w:r w:rsidRPr="00702D98">
        <w:t>«Удельный вес численности обучающихся</w:t>
      </w:r>
      <w:r>
        <w:t xml:space="preserve">с использованием дистанционных образовательных технологий в общей численности обучающихся по </w:t>
      </w:r>
      <w:r>
        <w:lastRenderedPageBreak/>
        <w:t xml:space="preserve">образовательным программа начального общего, основного общего, среднего общего образования и </w:t>
      </w:r>
      <w:proofErr w:type="gramStart"/>
      <w:r>
        <w:t>образования</w:t>
      </w:r>
      <w:proofErr w:type="gramEnd"/>
      <w:r>
        <w:t xml:space="preserve"> обучающихся с умственной отсталостью</w:t>
      </w:r>
      <w:r w:rsidR="00B35761">
        <w:t xml:space="preserve"> </w:t>
      </w:r>
      <w:r w:rsidR="00B319B4">
        <w:t>(</w:t>
      </w:r>
      <w:r>
        <w:t>интеллектуальны</w:t>
      </w:r>
      <w:r w:rsidR="00A64D46">
        <w:t>ми нарушениями)</w:t>
      </w:r>
      <w:r w:rsidR="00F6394C">
        <w:t>»</w:t>
      </w:r>
      <w:r w:rsidR="00D14074">
        <w:t xml:space="preserve"> </w:t>
      </w:r>
      <w:r w:rsidR="00AA3D5F">
        <w:t>в</w:t>
      </w:r>
      <w:r w:rsidR="00D14074">
        <w:t xml:space="preserve"> </w:t>
      </w:r>
      <w:r w:rsidR="00891751">
        <w:t xml:space="preserve"> 2023году-составил 0,4%, в 2022 году составлял</w:t>
      </w:r>
      <w:r w:rsidR="00D14074">
        <w:t>- 0,6%;</w:t>
      </w:r>
      <w:r w:rsidR="00C02014">
        <w:t xml:space="preserve"> </w:t>
      </w:r>
      <w:r w:rsidR="00D14074">
        <w:t>в 20</w:t>
      </w:r>
      <w:r w:rsidR="00891751">
        <w:t>21 году составлял 0,96 %.</w:t>
      </w:r>
    </w:p>
    <w:p w:rsidR="00255DE6" w:rsidRDefault="00891751" w:rsidP="00255DE6">
      <w:pPr>
        <w:ind w:firstLine="708"/>
        <w:jc w:val="both"/>
      </w:pPr>
      <w:r w:rsidRPr="00891751">
        <w:t xml:space="preserve">В МБОУ </w:t>
      </w:r>
      <w:proofErr w:type="spellStart"/>
      <w:r w:rsidRPr="00891751">
        <w:t>Лоухская</w:t>
      </w:r>
      <w:proofErr w:type="spellEnd"/>
      <w:r w:rsidRPr="00891751">
        <w:t xml:space="preserve"> СОШ в 2023</w:t>
      </w:r>
      <w:r w:rsidR="00A64D46" w:rsidRPr="00891751">
        <w:t xml:space="preserve"> году</w:t>
      </w:r>
      <w:r w:rsidR="00A64D46">
        <w:t xml:space="preserve"> продолжает осуществляться</w:t>
      </w:r>
      <w:r w:rsidR="00255DE6" w:rsidRPr="00702D98">
        <w:t xml:space="preserve"> профильное обучение.</w:t>
      </w:r>
      <w:r w:rsidR="00C631FA">
        <w:t xml:space="preserve"> </w:t>
      </w:r>
      <w:r w:rsidR="00255DE6" w:rsidRPr="00702D98">
        <w:t>Общеобразовательные учреждения несут ответственность за качество образования и его соответствие федеральным государственным образовательным стандартам.</w:t>
      </w:r>
    </w:p>
    <w:p w:rsidR="00F6394C" w:rsidRDefault="00F6394C" w:rsidP="00784AA8">
      <w:pPr>
        <w:ind w:firstLine="708"/>
        <w:jc w:val="both"/>
      </w:pPr>
      <w:r w:rsidRPr="00702D98">
        <w:rPr>
          <w:b/>
        </w:rPr>
        <w:t xml:space="preserve">Показатель </w:t>
      </w:r>
      <w:r>
        <w:rPr>
          <w:b/>
        </w:rPr>
        <w:t>2.2.5</w:t>
      </w:r>
      <w:r w:rsidRPr="00702D98">
        <w:rPr>
          <w:b/>
        </w:rPr>
        <w:t>.</w:t>
      </w:r>
      <w:r>
        <w:rPr>
          <w:b/>
        </w:rPr>
        <w:t xml:space="preserve"> </w:t>
      </w:r>
      <w:r w:rsidRPr="00702D98">
        <w:t>«</w:t>
      </w:r>
      <w:r>
        <w:t xml:space="preserve">Доля несовершеннолетних, состоящих на различных видах учета, обучающихся по образовательным программам начального общего образования, основного общего образования и среднего общего образования» в </w:t>
      </w:r>
      <w:r w:rsidR="00891751">
        <w:t>2023</w:t>
      </w:r>
      <w:r w:rsidR="00E70375">
        <w:t xml:space="preserve"> </w:t>
      </w:r>
      <w:r w:rsidR="00891751">
        <w:t xml:space="preserve">году составила 2,3%,в </w:t>
      </w:r>
      <w:r>
        <w:t>2022</w:t>
      </w:r>
      <w:r w:rsidR="00A04173">
        <w:t xml:space="preserve"> </w:t>
      </w:r>
      <w:r w:rsidR="00891751">
        <w:t xml:space="preserve">году составляла </w:t>
      </w:r>
      <w:r>
        <w:t xml:space="preserve"> 2,9% ,в 2021году составляла-1,7 %.</w:t>
      </w:r>
    </w:p>
    <w:p w:rsidR="00F45756" w:rsidRPr="00702D98" w:rsidRDefault="00F45756" w:rsidP="00F45756">
      <w:pPr>
        <w:jc w:val="both"/>
      </w:pPr>
    </w:p>
    <w:p w:rsidR="009E7264" w:rsidRDefault="009E7264" w:rsidP="009E7264">
      <w:pPr>
        <w:jc w:val="both"/>
        <w:rPr>
          <w:b/>
        </w:rPr>
      </w:pPr>
      <w:r w:rsidRPr="00702D98">
        <w:rPr>
          <w:b/>
        </w:rPr>
        <w:t>2.3.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</w:r>
      <w:r w:rsidR="00D14074">
        <w:rPr>
          <w:b/>
        </w:rPr>
        <w:t>.</w:t>
      </w:r>
    </w:p>
    <w:p w:rsidR="00E70375" w:rsidRDefault="00E70375" w:rsidP="00784AA8">
      <w:pPr>
        <w:ind w:firstLine="708"/>
        <w:jc w:val="both"/>
      </w:pPr>
      <w:r w:rsidRPr="00D14074">
        <w:t>По</w:t>
      </w:r>
      <w:r>
        <w:t xml:space="preserve"> состоянию на 20 сентября 2023 года  (ФСН № ОО-1) в системе общего образования </w:t>
      </w:r>
      <w:proofErr w:type="spellStart"/>
      <w:r>
        <w:t>Лоухского</w:t>
      </w:r>
      <w:proofErr w:type="spellEnd"/>
      <w:r>
        <w:t xml:space="preserve"> района  работает 255 человек, из них 115 –педагогические работники. </w:t>
      </w:r>
    </w:p>
    <w:p w:rsidR="00D14074" w:rsidRPr="00D14074" w:rsidRDefault="00D14074" w:rsidP="009E7264">
      <w:pPr>
        <w:jc w:val="both"/>
      </w:pPr>
      <w:r w:rsidRPr="00D14074">
        <w:t xml:space="preserve"> </w:t>
      </w:r>
      <w:r w:rsidR="00784AA8">
        <w:tab/>
      </w:r>
      <w:r w:rsidRPr="00D14074">
        <w:t>По</w:t>
      </w:r>
      <w:r>
        <w:t xml:space="preserve"> состоянию на 20 сентября 2022 </w:t>
      </w:r>
      <w:r w:rsidR="00C631FA">
        <w:t>года</w:t>
      </w:r>
      <w:r>
        <w:t xml:space="preserve">  (ФСН № ОО-1) в системе общего образования</w:t>
      </w:r>
      <w:r w:rsidR="00E70375">
        <w:t xml:space="preserve"> </w:t>
      </w:r>
      <w:proofErr w:type="spellStart"/>
      <w:r w:rsidR="00E70375">
        <w:t>Лоухского</w:t>
      </w:r>
      <w:proofErr w:type="spellEnd"/>
      <w:r w:rsidR="00E70375">
        <w:t xml:space="preserve"> района  работало </w:t>
      </w:r>
      <w:r w:rsidR="00C631FA">
        <w:t xml:space="preserve"> 257 человек, из них 114 –педагогические работники. Численность работников, занятых в школах </w:t>
      </w:r>
      <w:proofErr w:type="spellStart"/>
      <w:r w:rsidR="00C631FA">
        <w:t>Лоухского</w:t>
      </w:r>
      <w:proofErr w:type="spellEnd"/>
      <w:r w:rsidR="00C631FA">
        <w:t xml:space="preserve"> муниципального района ежегодно уменьшается.</w:t>
      </w:r>
    </w:p>
    <w:p w:rsidR="00A4699E" w:rsidRPr="001A4CF8" w:rsidRDefault="00C631FA" w:rsidP="00784AA8">
      <w:pPr>
        <w:ind w:firstLine="708"/>
        <w:jc w:val="both"/>
        <w:rPr>
          <w:color w:val="000000"/>
        </w:rPr>
      </w:pPr>
      <w:r>
        <w:rPr>
          <w:color w:val="000000"/>
        </w:rPr>
        <w:t>Н</w:t>
      </w:r>
      <w:r w:rsidR="001A4CF8">
        <w:rPr>
          <w:color w:val="000000"/>
        </w:rPr>
        <w:t xml:space="preserve">а </w:t>
      </w:r>
      <w:r w:rsidR="00437023">
        <w:rPr>
          <w:color w:val="000000"/>
        </w:rPr>
        <w:t>20</w:t>
      </w:r>
      <w:r w:rsidR="001A4CF8">
        <w:rPr>
          <w:color w:val="000000"/>
        </w:rPr>
        <w:t xml:space="preserve"> сентября 2021</w:t>
      </w:r>
      <w:r w:rsidR="008F12A2" w:rsidRPr="008F12A2">
        <w:rPr>
          <w:color w:val="000000"/>
        </w:rPr>
        <w:t xml:space="preserve">года </w:t>
      </w:r>
      <w:r w:rsidR="00A4699E" w:rsidRPr="00702D98">
        <w:rPr>
          <w:color w:val="000000"/>
        </w:rPr>
        <w:t xml:space="preserve"> (статистический отчет ОО-1) в системе общего образования ЛМР</w:t>
      </w:r>
      <w:r>
        <w:rPr>
          <w:color w:val="000000"/>
        </w:rPr>
        <w:t xml:space="preserve"> работало </w:t>
      </w:r>
      <w:r w:rsidR="001A4CF8">
        <w:rPr>
          <w:color w:val="000000"/>
        </w:rPr>
        <w:t xml:space="preserve"> 272 человека, из ни</w:t>
      </w:r>
      <w:r w:rsidR="00E70375">
        <w:rPr>
          <w:color w:val="000000"/>
        </w:rPr>
        <w:t>х 124- педагогические работники.</w:t>
      </w:r>
    </w:p>
    <w:p w:rsidR="009E7264" w:rsidRDefault="009E7264" w:rsidP="009E7264">
      <w:pPr>
        <w:ind w:firstLine="708"/>
        <w:jc w:val="both"/>
      </w:pPr>
      <w:r w:rsidRPr="00702D98">
        <w:rPr>
          <w:b/>
        </w:rPr>
        <w:t>Показатель 2.3.1.</w:t>
      </w:r>
      <w:r w:rsidR="00F94428">
        <w:t xml:space="preserve"> «Численность обучающихся  по образовательным программам начального общего, основного общего, среднего общего образования и </w:t>
      </w:r>
      <w:proofErr w:type="gramStart"/>
      <w:r w:rsidR="00F94428">
        <w:t>образования</w:t>
      </w:r>
      <w:proofErr w:type="gramEnd"/>
      <w:r w:rsidR="00F94428">
        <w:t xml:space="preserve"> обучающихся с умственной отсталостью (интеллектуальными нарушениями)</w:t>
      </w:r>
      <w:r w:rsidRPr="00702D98">
        <w:t xml:space="preserve"> в расчете на 1 педагогического работника»</w:t>
      </w:r>
      <w:r w:rsidR="00551E81">
        <w:t xml:space="preserve"> в</w:t>
      </w:r>
      <w:r w:rsidR="00E70375">
        <w:t xml:space="preserve"> 2023 году составила 13 человек, в </w:t>
      </w:r>
      <w:r w:rsidR="001A4CF8">
        <w:t xml:space="preserve"> </w:t>
      </w:r>
      <w:r w:rsidR="00E70375">
        <w:t>2022 году составляла</w:t>
      </w:r>
      <w:r w:rsidR="00F6394C">
        <w:t xml:space="preserve">  9 человек; </w:t>
      </w:r>
      <w:r w:rsidR="00C631FA">
        <w:t xml:space="preserve">в </w:t>
      </w:r>
      <w:r w:rsidR="00E70375">
        <w:t xml:space="preserve">2021 году </w:t>
      </w:r>
      <w:r w:rsidR="00F6394C">
        <w:t xml:space="preserve">численность составляла </w:t>
      </w:r>
      <w:r w:rsidR="00551E81">
        <w:t>10 человек</w:t>
      </w:r>
      <w:r w:rsidR="00F6394C">
        <w:t>.</w:t>
      </w:r>
    </w:p>
    <w:p w:rsidR="00EC61BA" w:rsidRDefault="00EC61BA" w:rsidP="001A4CF8">
      <w:pPr>
        <w:ind w:firstLine="708"/>
        <w:jc w:val="both"/>
      </w:pPr>
      <w:r w:rsidRPr="00702D98">
        <w:rPr>
          <w:b/>
        </w:rPr>
        <w:t>Показатель 2.3.</w:t>
      </w:r>
      <w:r>
        <w:rPr>
          <w:b/>
        </w:rPr>
        <w:t>2.</w:t>
      </w:r>
      <w:r w:rsidR="00A64D46">
        <w:t xml:space="preserve"> </w:t>
      </w:r>
      <w:proofErr w:type="gramStart"/>
      <w:r w:rsidR="00A64D46">
        <w:t>«</w:t>
      </w:r>
      <w:r w:rsidRPr="00EC61BA">
        <w:t>Удельный вес численности учителей в возрасте до 35 лет</w:t>
      </w:r>
      <w:r w:rsidR="00F94428">
        <w:t xml:space="preserve"> в общей численности учителей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 основного общего, среднего общего образования </w:t>
      </w:r>
      <w:r w:rsidR="00DF12C5">
        <w:t xml:space="preserve"> </w:t>
      </w:r>
      <w:r w:rsidR="00F94428">
        <w:t>обучающихся с умственной отсталостью</w:t>
      </w:r>
      <w:r w:rsidR="00F6394C">
        <w:t xml:space="preserve"> </w:t>
      </w:r>
      <w:r w:rsidR="00F94428">
        <w:t>(интеллектуальными нарушениями)</w:t>
      </w:r>
      <w:r w:rsidR="00841652">
        <w:t>»</w:t>
      </w:r>
      <w:r w:rsidRPr="00EC61BA">
        <w:t>-</w:t>
      </w:r>
      <w:r w:rsidR="00F6394C">
        <w:t xml:space="preserve"> в </w:t>
      </w:r>
      <w:r w:rsidR="00E70375">
        <w:t>2023 году составил-12 %,в 2022 году составлял</w:t>
      </w:r>
      <w:r w:rsidR="00F6394C">
        <w:t>-10,3%;</w:t>
      </w:r>
      <w:proofErr w:type="gramEnd"/>
      <w:r w:rsidR="00F6394C">
        <w:t xml:space="preserve"> </w:t>
      </w:r>
      <w:r w:rsidR="001A4CF8">
        <w:t>в 2021 году со</w:t>
      </w:r>
      <w:r w:rsidR="00F6394C">
        <w:t>ставля</w:t>
      </w:r>
      <w:r w:rsidR="00D83D7A">
        <w:t xml:space="preserve">л </w:t>
      </w:r>
      <w:r w:rsidR="00F6394C">
        <w:t>-</w:t>
      </w:r>
      <w:r w:rsidR="00E70375">
        <w:t>9,7%.</w:t>
      </w:r>
    </w:p>
    <w:p w:rsidR="00EC61BA" w:rsidRDefault="00EC61BA" w:rsidP="009E7264">
      <w:pPr>
        <w:ind w:firstLine="708"/>
        <w:jc w:val="both"/>
      </w:pPr>
      <w:r w:rsidRPr="00847205">
        <w:rPr>
          <w:b/>
        </w:rPr>
        <w:t xml:space="preserve">Показатель 2.3.3. </w:t>
      </w:r>
      <w:r w:rsidRPr="00847205">
        <w:t>«Отношение среднемесячной заработной п</w:t>
      </w:r>
      <w:r w:rsidR="004A3746" w:rsidRPr="00847205">
        <w:t xml:space="preserve">латы педагогических работников» </w:t>
      </w:r>
      <w:r w:rsidRPr="00847205">
        <w:t>составил</w:t>
      </w:r>
      <w:r w:rsidR="00E95CB7" w:rsidRPr="00847205">
        <w:t xml:space="preserve"> в</w:t>
      </w:r>
      <w:r w:rsidR="00E70375">
        <w:t xml:space="preserve"> 2023 году -105,4%,в </w:t>
      </w:r>
      <w:r w:rsidR="00E95CB7" w:rsidRPr="00847205">
        <w:t xml:space="preserve"> 2022</w:t>
      </w:r>
      <w:r w:rsidR="00E95CB7">
        <w:t xml:space="preserve"> году </w:t>
      </w:r>
      <w:r w:rsidR="00E70375">
        <w:t>-</w:t>
      </w:r>
      <w:r w:rsidR="00A04173">
        <w:t>100</w:t>
      </w:r>
      <w:r w:rsidR="00E95CB7">
        <w:t xml:space="preserve"> %; </w:t>
      </w:r>
      <w:r w:rsidR="00D83D7A">
        <w:t xml:space="preserve"> в 2021 году</w:t>
      </w:r>
      <w:r w:rsidR="00E95CB7">
        <w:t xml:space="preserve"> составлял- </w:t>
      </w:r>
      <w:r w:rsidR="00D83D7A">
        <w:t>101,</w:t>
      </w:r>
      <w:r w:rsidR="00E70375">
        <w:t>7%.</w:t>
      </w:r>
    </w:p>
    <w:p w:rsidR="00EC61BA" w:rsidRPr="00D83D7A" w:rsidRDefault="00EC61BA" w:rsidP="00D83D7A">
      <w:pPr>
        <w:ind w:firstLine="708"/>
        <w:jc w:val="both"/>
      </w:pPr>
      <w:r w:rsidRPr="00702D98">
        <w:rPr>
          <w:b/>
        </w:rPr>
        <w:t>Показатель 2.3.</w:t>
      </w:r>
      <w:r>
        <w:rPr>
          <w:b/>
        </w:rPr>
        <w:t xml:space="preserve">4. </w:t>
      </w:r>
      <w:r w:rsidR="004A3746">
        <w:t>«</w:t>
      </w:r>
      <w:r w:rsidRPr="00EC61BA">
        <w:t xml:space="preserve">Удельный </w:t>
      </w:r>
      <w:r>
        <w:t>вес численности педагогических работников в общей численности работников</w:t>
      </w:r>
      <w:r w:rsidR="00BA45B0">
        <w:t xml:space="preserve">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 основного общего, среднего общего образования и </w:t>
      </w:r>
      <w:proofErr w:type="gramStart"/>
      <w:r w:rsidR="00BA45B0">
        <w:t>образования</w:t>
      </w:r>
      <w:proofErr w:type="gramEnd"/>
      <w:r w:rsidR="00BA45B0">
        <w:t xml:space="preserve"> обучающ</w:t>
      </w:r>
      <w:r w:rsidR="00B35761">
        <w:t>ихся с умственной отсталостью (</w:t>
      </w:r>
      <w:r w:rsidR="00BA45B0">
        <w:t xml:space="preserve">интеллектуальными нарушениями) </w:t>
      </w:r>
      <w:r w:rsidR="00D83D7A">
        <w:t xml:space="preserve">в </w:t>
      </w:r>
      <w:r w:rsidR="00E70375">
        <w:t>2023 году составил- 45,1%</w:t>
      </w:r>
      <w:r w:rsidR="00E95CB7">
        <w:t xml:space="preserve"> </w:t>
      </w:r>
      <w:r w:rsidR="00E70375">
        <w:t>,в 2022 году составлял</w:t>
      </w:r>
      <w:r w:rsidR="00E95CB7">
        <w:t xml:space="preserve"> -44,4%; в 2021году составлял </w:t>
      </w:r>
      <w:r w:rsidR="00E70375">
        <w:t>- 45,7%.</w:t>
      </w:r>
    </w:p>
    <w:p w:rsidR="00292ED4" w:rsidRDefault="00EC61BA" w:rsidP="009E7264">
      <w:pPr>
        <w:ind w:firstLine="708"/>
        <w:jc w:val="both"/>
        <w:rPr>
          <w:b/>
        </w:rPr>
      </w:pPr>
      <w:r w:rsidRPr="00702D98">
        <w:rPr>
          <w:b/>
        </w:rPr>
        <w:t>Показатель 2.3</w:t>
      </w:r>
      <w:r w:rsidRPr="004A3746">
        <w:rPr>
          <w:b/>
        </w:rPr>
        <w:t>.5.</w:t>
      </w:r>
      <w:r w:rsidR="004A3746">
        <w:t>«</w:t>
      </w:r>
      <w:r w:rsidR="004A3746" w:rsidRPr="004A3746">
        <w:t>Удельный вес числа организаций, имеющих в составе педагогических работников социальных педагогов, педагогов-психологов,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</w:t>
      </w:r>
      <w:r w:rsidR="00BA45B0">
        <w:t xml:space="preserve"> и </w:t>
      </w:r>
      <w:proofErr w:type="gramStart"/>
      <w:r w:rsidR="00BA45B0">
        <w:t>образования</w:t>
      </w:r>
      <w:proofErr w:type="gramEnd"/>
      <w:r w:rsidR="00BA45B0">
        <w:t xml:space="preserve"> обучающихся с умственной отсталостью (интеллектуальными нарушениями):</w:t>
      </w:r>
    </w:p>
    <w:p w:rsidR="00E70375" w:rsidRDefault="00EC61BA" w:rsidP="00E70375">
      <w:pPr>
        <w:jc w:val="both"/>
        <w:rPr>
          <w:color w:val="000000" w:themeColor="text1"/>
        </w:rPr>
      </w:pPr>
      <w:r w:rsidRPr="004A3746">
        <w:t>В с</w:t>
      </w:r>
      <w:r w:rsidR="004A3746">
        <w:t>оставе педагогических работников:</w:t>
      </w:r>
      <w:r w:rsidR="00D83D7A">
        <w:t xml:space="preserve"> </w:t>
      </w:r>
      <w:r w:rsidR="00E70375">
        <w:t xml:space="preserve">в 2023 году социальных педагогов-33,3%; педагогов психологов-11,1%; учителей-логопедов-11.1%; также как и </w:t>
      </w:r>
      <w:r w:rsidR="007C54D5">
        <w:t>в 2022 году</w:t>
      </w:r>
      <w:r w:rsidR="00E70375">
        <w:t>:</w:t>
      </w:r>
      <w:r w:rsidR="007C54D5">
        <w:t xml:space="preserve"> социальных педагогов-33,3%; педагогов психологов-11,1%; учителей-логопедов-11.1%. В </w:t>
      </w:r>
      <w:r w:rsidR="00D83D7A">
        <w:t>2021</w:t>
      </w:r>
      <w:r w:rsidR="007C54D5">
        <w:t xml:space="preserve"> </w:t>
      </w:r>
      <w:r w:rsidR="00D83D7A">
        <w:t>году социальных педагогов-33,3%,</w:t>
      </w:r>
      <w:r w:rsidR="007C54D5">
        <w:t xml:space="preserve"> </w:t>
      </w:r>
      <w:r w:rsidR="00D83D7A">
        <w:t>педагогов- психологов -</w:t>
      </w:r>
      <w:r w:rsidR="00E70375">
        <w:t>11,1%; учителей-логопедов-22,2%.</w:t>
      </w:r>
      <w:r w:rsidR="00D83D7A">
        <w:t xml:space="preserve"> </w:t>
      </w:r>
    </w:p>
    <w:p w:rsidR="00E915AE" w:rsidRPr="00702D98" w:rsidRDefault="00E70375" w:rsidP="00E915AE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В</w:t>
      </w:r>
      <w:r w:rsidR="004A3746">
        <w:rPr>
          <w:color w:val="000000" w:themeColor="text1"/>
        </w:rPr>
        <w:t xml:space="preserve"> </w:t>
      </w:r>
      <w:r w:rsidR="00E915AE" w:rsidRPr="0076504F">
        <w:rPr>
          <w:bCs/>
          <w:color w:val="000000" w:themeColor="text1"/>
        </w:rPr>
        <w:t>общеобразовательных</w:t>
      </w:r>
      <w:r w:rsidR="00E915AE" w:rsidRPr="0076504F">
        <w:rPr>
          <w:color w:val="000000" w:themeColor="text1"/>
        </w:rPr>
        <w:t xml:space="preserve"> организациях</w:t>
      </w:r>
      <w:r w:rsidR="002513EE">
        <w:rPr>
          <w:color w:val="000000" w:themeColor="text1"/>
        </w:rPr>
        <w:t xml:space="preserve"> средняя заработная плата педагогических работников</w:t>
      </w:r>
      <w:r>
        <w:rPr>
          <w:color w:val="000000" w:themeColor="text1"/>
        </w:rPr>
        <w:t xml:space="preserve"> за январь-декабрь 2023</w:t>
      </w:r>
      <w:r w:rsidR="002513EE">
        <w:rPr>
          <w:color w:val="000000" w:themeColor="text1"/>
        </w:rPr>
        <w:t xml:space="preserve"> </w:t>
      </w:r>
      <w:r>
        <w:rPr>
          <w:color w:val="000000" w:themeColor="text1"/>
        </w:rPr>
        <w:t>года со</w:t>
      </w:r>
      <w:r w:rsidR="002513EE">
        <w:rPr>
          <w:color w:val="000000" w:themeColor="text1"/>
        </w:rPr>
        <w:t>ставила-</w:t>
      </w:r>
      <w:r w:rsidR="00D83D7A">
        <w:rPr>
          <w:color w:val="000000" w:themeColor="text1"/>
        </w:rPr>
        <w:t xml:space="preserve"> </w:t>
      </w:r>
      <w:r w:rsidR="002513EE">
        <w:rPr>
          <w:color w:val="000000" w:themeColor="text1"/>
        </w:rPr>
        <w:t>56490 рубле</w:t>
      </w:r>
      <w:proofErr w:type="gramStart"/>
      <w:r w:rsidR="002513EE">
        <w:rPr>
          <w:color w:val="000000" w:themeColor="text1"/>
        </w:rPr>
        <w:t>й(</w:t>
      </w:r>
      <w:proofErr w:type="gramEnd"/>
      <w:r w:rsidR="002513EE">
        <w:rPr>
          <w:color w:val="000000" w:themeColor="text1"/>
        </w:rPr>
        <w:t>целевой покащатель-54740 рублей),</w:t>
      </w:r>
      <w:r w:rsidR="00D83D7A">
        <w:rPr>
          <w:color w:val="000000" w:themeColor="text1"/>
        </w:rPr>
        <w:t>за январь-</w:t>
      </w:r>
      <w:r w:rsidR="00D83D7A" w:rsidRPr="00847205">
        <w:rPr>
          <w:color w:val="000000" w:themeColor="text1"/>
        </w:rPr>
        <w:t>декабрь</w:t>
      </w:r>
      <w:r w:rsidR="007348B0" w:rsidRPr="00847205">
        <w:rPr>
          <w:color w:val="000000" w:themeColor="text1"/>
        </w:rPr>
        <w:t xml:space="preserve">  2022 года</w:t>
      </w:r>
      <w:r w:rsidR="007348B0">
        <w:rPr>
          <w:color w:val="000000" w:themeColor="text1"/>
        </w:rPr>
        <w:t xml:space="preserve"> состав</w:t>
      </w:r>
      <w:r w:rsidR="002513EE">
        <w:rPr>
          <w:color w:val="000000" w:themeColor="text1"/>
        </w:rPr>
        <w:t>ляла</w:t>
      </w:r>
      <w:r w:rsidR="007348B0">
        <w:rPr>
          <w:color w:val="000000" w:themeColor="text1"/>
        </w:rPr>
        <w:t xml:space="preserve"> 48884 рублей (целевой показатель -48884 рублей); в  2021году составляла</w:t>
      </w:r>
      <w:r w:rsidR="00D83D7A">
        <w:rPr>
          <w:color w:val="000000" w:themeColor="text1"/>
        </w:rPr>
        <w:t xml:space="preserve"> 4503</w:t>
      </w:r>
      <w:r>
        <w:rPr>
          <w:color w:val="000000" w:themeColor="text1"/>
        </w:rPr>
        <w:t>6 (целевой показатель-44286руб).</w:t>
      </w:r>
    </w:p>
    <w:p w:rsidR="009E7264" w:rsidRPr="00702D98" w:rsidRDefault="009E7264" w:rsidP="009E7264">
      <w:pPr>
        <w:jc w:val="both"/>
      </w:pPr>
    </w:p>
    <w:p w:rsidR="009E7264" w:rsidRPr="00702D98" w:rsidRDefault="009E7264" w:rsidP="009E7264">
      <w:pPr>
        <w:jc w:val="both"/>
        <w:rPr>
          <w:b/>
        </w:rPr>
      </w:pPr>
      <w:r w:rsidRPr="00702D98">
        <w:rPr>
          <w:b/>
        </w:rPr>
        <w:t>2.4. Материально-техническое и информационное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</w:t>
      </w:r>
    </w:p>
    <w:p w:rsidR="002025F8" w:rsidRDefault="002025F8" w:rsidP="00B637B3">
      <w:pPr>
        <w:ind w:firstLine="708"/>
        <w:jc w:val="both"/>
      </w:pPr>
      <w:r>
        <w:rPr>
          <w:b/>
        </w:rPr>
        <w:t>Показатель 2.4.1</w:t>
      </w:r>
      <w:r w:rsidRPr="00702D98">
        <w:rPr>
          <w:b/>
        </w:rPr>
        <w:t>.</w:t>
      </w:r>
      <w:r w:rsidRPr="00702D98">
        <w:t>«</w:t>
      </w:r>
      <w:r>
        <w:t>Учебная площадь общеобразовательных организаций в расчёте на 1 о</w:t>
      </w:r>
      <w:r w:rsidRPr="00953C8F">
        <w:t>бучающегося» составляет</w:t>
      </w:r>
      <w:r w:rsidR="002513EE">
        <w:t xml:space="preserve"> в 2023году- 9,96 кв.м.,</w:t>
      </w:r>
      <w:r w:rsidR="007C54D5">
        <w:t xml:space="preserve"> в 2022 году -9,8</w:t>
      </w:r>
      <w:r w:rsidR="00847205">
        <w:t xml:space="preserve"> </w:t>
      </w:r>
      <w:r w:rsidR="007C54D5">
        <w:t xml:space="preserve">кв.м.; в </w:t>
      </w:r>
      <w:r w:rsidR="00D83D7A">
        <w:t>2021</w:t>
      </w:r>
      <w:r w:rsidR="007C54D5">
        <w:t xml:space="preserve"> </w:t>
      </w:r>
      <w:r w:rsidR="00D83D7A">
        <w:t>году</w:t>
      </w:r>
      <w:r w:rsidR="007C54D5">
        <w:t xml:space="preserve"> составляла </w:t>
      </w:r>
      <w:r w:rsidR="00D83D7A">
        <w:t>-</w:t>
      </w:r>
      <w:r w:rsidR="007C54D5">
        <w:t xml:space="preserve"> </w:t>
      </w:r>
      <w:r w:rsidR="00D83D7A">
        <w:t>9,46 кв.м</w:t>
      </w:r>
      <w:r w:rsidR="002513EE">
        <w:t>.</w:t>
      </w:r>
    </w:p>
    <w:p w:rsidR="002025F8" w:rsidRPr="00702D98" w:rsidRDefault="002025F8" w:rsidP="002025F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02D98">
        <w:rPr>
          <w:rFonts w:ascii="Times New Roman" w:hAnsi="Times New Roman" w:cs="Times New Roman"/>
          <w:b/>
          <w:sz w:val="24"/>
          <w:szCs w:val="24"/>
        </w:rPr>
        <w:t>Показатель 2.4.2.</w:t>
      </w:r>
      <w:r w:rsidRPr="00702D98">
        <w:rPr>
          <w:rFonts w:ascii="Times New Roman" w:hAnsi="Times New Roman" w:cs="Times New Roman"/>
          <w:sz w:val="24"/>
          <w:szCs w:val="24"/>
        </w:rPr>
        <w:t>«Удельный вес числа зданий, имеющих все виды благоустройства (водопровод, центральное отопление, канализацию), в общем числе зданий организаций, осуществляющих образовательные программы начального общего, основного обще</w:t>
      </w:r>
      <w:r>
        <w:rPr>
          <w:rFonts w:ascii="Times New Roman" w:hAnsi="Times New Roman" w:cs="Times New Roman"/>
          <w:sz w:val="24"/>
          <w:szCs w:val="24"/>
        </w:rPr>
        <w:t xml:space="preserve">го, среднего общего </w:t>
      </w:r>
      <w:r w:rsidR="004A3746">
        <w:rPr>
          <w:rFonts w:ascii="Times New Roman" w:hAnsi="Times New Roman" w:cs="Times New Roman"/>
          <w:sz w:val="24"/>
          <w:szCs w:val="24"/>
        </w:rPr>
        <w:t>образования</w:t>
      </w:r>
      <w:r w:rsidR="004A3746" w:rsidRPr="00555BEA">
        <w:rPr>
          <w:rFonts w:ascii="Times New Roman" w:hAnsi="Times New Roman" w:cs="Times New Roman"/>
          <w:sz w:val="24"/>
          <w:szCs w:val="24"/>
        </w:rPr>
        <w:t>»</w:t>
      </w:r>
      <w:r w:rsidR="00555BEA" w:rsidRPr="00555BEA">
        <w:rPr>
          <w:rFonts w:ascii="Times New Roman" w:hAnsi="Times New Roman" w:cs="Times New Roman"/>
          <w:sz w:val="24"/>
          <w:szCs w:val="24"/>
        </w:rPr>
        <w:t xml:space="preserve"> </w:t>
      </w:r>
      <w:r w:rsidR="00D83D7A" w:rsidRPr="00555BEA">
        <w:rPr>
          <w:rFonts w:ascii="Times New Roman" w:hAnsi="Times New Roman" w:cs="Times New Roman"/>
          <w:sz w:val="24"/>
          <w:szCs w:val="24"/>
        </w:rPr>
        <w:t xml:space="preserve">в </w:t>
      </w:r>
      <w:r w:rsidR="002513EE">
        <w:rPr>
          <w:rFonts w:ascii="Times New Roman" w:hAnsi="Times New Roman" w:cs="Times New Roman"/>
          <w:sz w:val="24"/>
          <w:szCs w:val="24"/>
        </w:rPr>
        <w:t>2023</w:t>
      </w:r>
      <w:r w:rsidR="007C54D5">
        <w:rPr>
          <w:rFonts w:ascii="Times New Roman" w:hAnsi="Times New Roman" w:cs="Times New Roman"/>
          <w:sz w:val="24"/>
          <w:szCs w:val="24"/>
        </w:rPr>
        <w:t xml:space="preserve"> году составляет также как и </w:t>
      </w:r>
      <w:r w:rsidR="002513EE">
        <w:rPr>
          <w:rFonts w:ascii="Times New Roman" w:hAnsi="Times New Roman" w:cs="Times New Roman"/>
          <w:sz w:val="24"/>
          <w:szCs w:val="24"/>
        </w:rPr>
        <w:t>в 2022,2021 годах</w:t>
      </w:r>
      <w:r w:rsidR="00D83D7A" w:rsidRPr="00555BEA">
        <w:rPr>
          <w:rFonts w:ascii="Times New Roman" w:hAnsi="Times New Roman" w:cs="Times New Roman"/>
          <w:sz w:val="24"/>
          <w:szCs w:val="24"/>
        </w:rPr>
        <w:t xml:space="preserve"> </w:t>
      </w:r>
      <w:r w:rsidR="007C54D5">
        <w:rPr>
          <w:rFonts w:ascii="Times New Roman" w:hAnsi="Times New Roman" w:cs="Times New Roman"/>
          <w:sz w:val="24"/>
          <w:szCs w:val="24"/>
        </w:rPr>
        <w:t>-</w:t>
      </w:r>
      <w:r w:rsidR="00D83D7A" w:rsidRPr="00555BEA">
        <w:rPr>
          <w:rFonts w:ascii="Times New Roman" w:hAnsi="Times New Roman" w:cs="Times New Roman"/>
          <w:sz w:val="24"/>
          <w:szCs w:val="24"/>
        </w:rPr>
        <w:t>77,8%</w:t>
      </w:r>
      <w:r w:rsidR="002513EE">
        <w:rPr>
          <w:rFonts w:ascii="Times New Roman" w:hAnsi="Times New Roman" w:cs="Times New Roman"/>
          <w:sz w:val="24"/>
          <w:szCs w:val="24"/>
        </w:rPr>
        <w:t>.</w:t>
      </w:r>
    </w:p>
    <w:p w:rsidR="007C54D5" w:rsidRPr="00702D98" w:rsidRDefault="00B637B3" w:rsidP="007C54D5">
      <w:pPr>
        <w:ind w:firstLine="708"/>
        <w:jc w:val="both"/>
      </w:pPr>
      <w:proofErr w:type="gramStart"/>
      <w:r w:rsidRPr="00702D98">
        <w:rPr>
          <w:b/>
        </w:rPr>
        <w:t>Показатель 2.4.</w:t>
      </w:r>
      <w:r>
        <w:rPr>
          <w:b/>
        </w:rPr>
        <w:t>3</w:t>
      </w:r>
      <w:r w:rsidRPr="00B637B3">
        <w:t>.</w:t>
      </w:r>
      <w:r>
        <w:t>«</w:t>
      </w:r>
      <w:r w:rsidRPr="00B637B3">
        <w:t>Число персональных</w:t>
      </w:r>
      <w:r>
        <w:t xml:space="preserve"> компьютеров,</w:t>
      </w:r>
      <w:r w:rsidR="00082868">
        <w:t xml:space="preserve"> используемых </w:t>
      </w:r>
      <w:r>
        <w:t>в учебных целях в расчёте на 100 обучающихся составляет</w:t>
      </w:r>
      <w:r w:rsidR="007C54D5">
        <w:t xml:space="preserve"> в </w:t>
      </w:r>
      <w:r w:rsidR="002513EE">
        <w:t>2023 году- 39 единиц (32- имеют доступ к сети Интернет),</w:t>
      </w:r>
      <w:r w:rsidR="00784AA8">
        <w:t xml:space="preserve"> </w:t>
      </w:r>
      <w:r w:rsidR="002513EE">
        <w:t>в 2022 году 37 единиц (26 имели</w:t>
      </w:r>
      <w:r w:rsidR="007C54D5">
        <w:t xml:space="preserve"> доступ к сети «Интернет»;</w:t>
      </w:r>
      <w:r w:rsidR="00D83D7A">
        <w:t xml:space="preserve"> в 2021</w:t>
      </w:r>
      <w:r w:rsidR="007C54D5">
        <w:t xml:space="preserve"> году 33 единицы (25 имели </w:t>
      </w:r>
      <w:r w:rsidR="00D83D7A">
        <w:t xml:space="preserve"> доступ к сети интернет)</w:t>
      </w:r>
      <w:r w:rsidR="002513EE">
        <w:t>.</w:t>
      </w:r>
      <w:proofErr w:type="gramEnd"/>
    </w:p>
    <w:p w:rsidR="00292ED4" w:rsidRDefault="00556FAB" w:rsidP="00961564">
      <w:pPr>
        <w:ind w:firstLine="708"/>
        <w:jc w:val="both"/>
      </w:pPr>
      <w:r>
        <w:t xml:space="preserve">Во всех школах </w:t>
      </w:r>
      <w:r w:rsidRPr="00702D98">
        <w:t xml:space="preserve">реализуется система организационно-административных </w:t>
      </w:r>
      <w:r w:rsidR="009E7264" w:rsidRPr="00702D98">
        <w:t xml:space="preserve"> мероприятий, направленных на защиту детей от видов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образования. </w:t>
      </w:r>
    </w:p>
    <w:p w:rsidR="009E7264" w:rsidRDefault="0077414A" w:rsidP="00961564">
      <w:pPr>
        <w:ind w:firstLine="708"/>
        <w:jc w:val="both"/>
      </w:pPr>
      <w:proofErr w:type="gramStart"/>
      <w:r>
        <w:t>На всех компьютерах, имеющих</w:t>
      </w:r>
      <w:r w:rsidR="009E7264" w:rsidRPr="00702D98">
        <w:t xml:space="preserve"> доступ к Интернет-ресурсам, организована система контентной фильтрации, которая предотвращает попадание на ресурсы, несовместимыми с задачами обучения и воспитания.</w:t>
      </w:r>
      <w:proofErr w:type="gramEnd"/>
    </w:p>
    <w:p w:rsidR="000A7793" w:rsidRDefault="000A7793" w:rsidP="00292ED4">
      <w:pPr>
        <w:jc w:val="both"/>
      </w:pPr>
      <w:r w:rsidRPr="00702D98">
        <w:rPr>
          <w:b/>
        </w:rPr>
        <w:t>Показатель 2.4.</w:t>
      </w:r>
      <w:r>
        <w:rPr>
          <w:b/>
        </w:rPr>
        <w:t xml:space="preserve">4. </w:t>
      </w:r>
      <w:r w:rsidRPr="000A7793">
        <w:t xml:space="preserve">Доля </w:t>
      </w:r>
      <w:r w:rsidR="00556FAB">
        <w:t xml:space="preserve"> образовательных</w:t>
      </w:r>
      <w:r>
        <w:t xml:space="preserve"> организаций, реализующих образовательные программы начального общего, основного общего, среднего общего образования, обеспеченных интернет </w:t>
      </w:r>
      <w:proofErr w:type="gramStart"/>
      <w:r>
        <w:t>-с</w:t>
      </w:r>
      <w:proofErr w:type="gramEnd"/>
      <w:r>
        <w:t xml:space="preserve">оединением со скоростью соединения не менее </w:t>
      </w:r>
      <w:r w:rsidR="00070309" w:rsidRPr="00AF09AF">
        <w:rPr>
          <w:spacing w:val="-11"/>
        </w:rPr>
        <w:t>100  Мб/с   -</w:t>
      </w:r>
      <w:r w:rsidR="00070309">
        <w:rPr>
          <w:spacing w:val="-11"/>
        </w:rPr>
        <w:t xml:space="preserve"> </w:t>
      </w:r>
      <w:r w:rsidR="00070309" w:rsidRPr="00AF09AF">
        <w:t xml:space="preserve">для образовательных организаций, расположенных в городах, </w:t>
      </w:r>
      <w:r w:rsidR="00070309" w:rsidRPr="00AF09AF">
        <w:rPr>
          <w:spacing w:val="-1"/>
        </w:rPr>
        <w:t xml:space="preserve">50 Мб/с - для образовательных организаций, расположенных в </w:t>
      </w:r>
      <w:r w:rsidR="00070309" w:rsidRPr="00AF09AF">
        <w:rPr>
          <w:spacing w:val="-11"/>
        </w:rPr>
        <w:t>сельской  местности   и поселках городского  типа</w:t>
      </w:r>
      <w:r w:rsidR="00070309">
        <w:rPr>
          <w:spacing w:val="-11"/>
        </w:rPr>
        <w:t>.</w:t>
      </w:r>
      <w:r w:rsidR="004F63B4">
        <w:t xml:space="preserve"> </w:t>
      </w:r>
      <w:r w:rsidR="00556FAB">
        <w:t>в</w:t>
      </w:r>
      <w:r w:rsidR="002513EE">
        <w:t xml:space="preserve"> 2023году составила 77,8%,в  2022 году составляла </w:t>
      </w:r>
      <w:r>
        <w:t>22,2%</w:t>
      </w:r>
      <w:r w:rsidR="00556FAB">
        <w:t xml:space="preserve"> также как и в 2021году.</w:t>
      </w:r>
    </w:p>
    <w:p w:rsidR="00B637B3" w:rsidRPr="00702D98" w:rsidRDefault="00B637B3" w:rsidP="00B637B3">
      <w:pPr>
        <w:ind w:firstLine="708"/>
        <w:jc w:val="both"/>
      </w:pPr>
      <w:r w:rsidRPr="00702D98">
        <w:rPr>
          <w:b/>
        </w:rPr>
        <w:t>Показатель 2.4.</w:t>
      </w:r>
      <w:r>
        <w:rPr>
          <w:b/>
        </w:rPr>
        <w:t>5</w:t>
      </w:r>
      <w:r w:rsidRPr="00B637B3">
        <w:t>.</w:t>
      </w:r>
      <w:r>
        <w:t xml:space="preserve"> «Удельный вес числа общеобразовательных организаций, использующих электронный журнал, электронный дневник, в общем числе общеобразовател</w:t>
      </w:r>
      <w:r w:rsidR="00C51AB9">
        <w:t>ьных организаций»</w:t>
      </w:r>
      <w:r w:rsidR="002513EE">
        <w:t xml:space="preserve"> в 2023 </w:t>
      </w:r>
      <w:r w:rsidR="00556FAB">
        <w:t xml:space="preserve">году </w:t>
      </w:r>
      <w:r w:rsidR="002513EE">
        <w:t>составил 100% также как и в 2022,2021 годах.</w:t>
      </w:r>
    </w:p>
    <w:p w:rsidR="00D468EE" w:rsidRPr="00702D98" w:rsidRDefault="00D468EE" w:rsidP="00D468EE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264" w:rsidRPr="00702D98" w:rsidRDefault="009E7264" w:rsidP="00812CF9">
      <w:pPr>
        <w:jc w:val="both"/>
        <w:rPr>
          <w:b/>
        </w:rPr>
      </w:pPr>
      <w:r w:rsidRPr="00702D98">
        <w:rPr>
          <w:b/>
        </w:rPr>
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</w:r>
      <w:r w:rsidR="00812CF9">
        <w:rPr>
          <w:b/>
        </w:rPr>
        <w:t>:</w:t>
      </w:r>
    </w:p>
    <w:p w:rsidR="00E915AE" w:rsidRPr="00702D98" w:rsidRDefault="00E915AE" w:rsidP="00E915AE">
      <w:pPr>
        <w:pStyle w:val="4"/>
        <w:shd w:val="clear" w:color="auto" w:fill="auto"/>
        <w:spacing w:line="240" w:lineRule="auto"/>
        <w:ind w:right="-1"/>
        <w:jc w:val="both"/>
        <w:rPr>
          <w:color w:val="000000" w:themeColor="text1"/>
          <w:sz w:val="24"/>
          <w:szCs w:val="24"/>
        </w:rPr>
      </w:pPr>
      <w:r w:rsidRPr="00702D98">
        <w:rPr>
          <w:sz w:val="24"/>
          <w:szCs w:val="24"/>
        </w:rPr>
        <w:tab/>
      </w:r>
      <w:r w:rsidRPr="00702D98">
        <w:rPr>
          <w:color w:val="000000" w:themeColor="text1"/>
          <w:sz w:val="24"/>
          <w:szCs w:val="24"/>
        </w:rPr>
        <w:t xml:space="preserve">В Лоухском муниципальном районе отсутствуют учреждения специального (коррекционного) образования. Однако на базе общеобразовательных школ обучающиеся при необходимости получают образование по адаптированным общеобразовательным программам  общего образования. </w:t>
      </w:r>
    </w:p>
    <w:p w:rsidR="00292ED4" w:rsidRDefault="00E915AE" w:rsidP="00F10932">
      <w:pPr>
        <w:ind w:firstLine="708"/>
        <w:jc w:val="both"/>
        <w:rPr>
          <w:bCs/>
          <w:color w:val="000000" w:themeColor="text1"/>
        </w:rPr>
      </w:pPr>
      <w:r w:rsidRPr="00702D98">
        <w:rPr>
          <w:bCs/>
          <w:color w:val="000000" w:themeColor="text1"/>
        </w:rPr>
        <w:t>В соответствии с Федеральным законом Российской Ф</w:t>
      </w:r>
      <w:r w:rsidR="005B4103">
        <w:rPr>
          <w:bCs/>
          <w:color w:val="000000" w:themeColor="text1"/>
        </w:rPr>
        <w:t>едерации от 29.12.2012 г. № 273-Ф</w:t>
      </w:r>
      <w:r w:rsidRPr="00702D98">
        <w:rPr>
          <w:bCs/>
          <w:color w:val="000000" w:themeColor="text1"/>
        </w:rPr>
        <w:t xml:space="preserve">З «Об образовании в Российской Федерации» на основании заключения органов здравоохранения и заявления родителей (законных представителей) общеобразовательные учреждения организуют обучение детей на дому. </w:t>
      </w:r>
    </w:p>
    <w:p w:rsidR="004F63B4" w:rsidRDefault="005402F6" w:rsidP="005402F6">
      <w:pPr>
        <w:ind w:firstLine="708"/>
        <w:jc w:val="both"/>
      </w:pPr>
      <w:proofErr w:type="gramStart"/>
      <w:r>
        <w:t xml:space="preserve">В общеобразовательных организациях </w:t>
      </w:r>
      <w:proofErr w:type="spellStart"/>
      <w:r>
        <w:t>Лоухского</w:t>
      </w:r>
      <w:proofErr w:type="spellEnd"/>
      <w:r>
        <w:t xml:space="preserve"> района</w:t>
      </w:r>
      <w:r w:rsidR="00556FAB">
        <w:t xml:space="preserve"> </w:t>
      </w:r>
      <w:r w:rsidR="004F63B4">
        <w:t xml:space="preserve"> в</w:t>
      </w:r>
      <w:r w:rsidR="00556FAB">
        <w:t xml:space="preserve"> </w:t>
      </w:r>
      <w:r w:rsidR="00841648">
        <w:t>2023году обучается 81 человек по адаптированным основным общеобразовательным</w:t>
      </w:r>
      <w:r w:rsidR="00841648" w:rsidRPr="00841648">
        <w:t xml:space="preserve"> </w:t>
      </w:r>
      <w:r w:rsidR="00841648">
        <w:t>программам начального общего, основного общего и среднего общего образования, в 2022 году обучалось</w:t>
      </w:r>
      <w:r w:rsidR="00556FAB">
        <w:t xml:space="preserve"> 73 ученика по адаптированным</w:t>
      </w:r>
      <w:r w:rsidR="00841648" w:rsidRPr="00841648">
        <w:t xml:space="preserve"> </w:t>
      </w:r>
      <w:r w:rsidR="00841648">
        <w:t>основным общеобразовательным</w:t>
      </w:r>
      <w:r w:rsidR="00556FAB">
        <w:t xml:space="preserve"> программам начального общего,</w:t>
      </w:r>
      <w:r w:rsidR="00EC3861">
        <w:t xml:space="preserve"> </w:t>
      </w:r>
      <w:r w:rsidR="00556FAB">
        <w:t>основного общего и среднего общего образования</w:t>
      </w:r>
      <w:r w:rsidR="00EC3861">
        <w:t xml:space="preserve">, в </w:t>
      </w:r>
      <w:r w:rsidR="004F63B4">
        <w:t>2021 году обуча</w:t>
      </w:r>
      <w:r w:rsidR="00841648">
        <w:t>лось 89 учеников.</w:t>
      </w:r>
      <w:proofErr w:type="gramEnd"/>
    </w:p>
    <w:p w:rsidR="004F63B4" w:rsidRDefault="004F63B4" w:rsidP="005402F6">
      <w:pPr>
        <w:ind w:firstLine="708"/>
        <w:jc w:val="both"/>
      </w:pPr>
      <w:proofErr w:type="gramStart"/>
      <w:r w:rsidRPr="0065439D">
        <w:rPr>
          <w:color w:val="000000" w:themeColor="text1"/>
        </w:rPr>
        <w:lastRenderedPageBreak/>
        <w:t xml:space="preserve">В </w:t>
      </w:r>
      <w:r w:rsidR="00EC3861" w:rsidRPr="0065439D">
        <w:rPr>
          <w:color w:val="000000" w:themeColor="text1"/>
        </w:rPr>
        <w:t xml:space="preserve"> 20</w:t>
      </w:r>
      <w:r w:rsidR="00841648">
        <w:rPr>
          <w:color w:val="000000" w:themeColor="text1"/>
        </w:rPr>
        <w:t>23</w:t>
      </w:r>
      <w:r w:rsidR="00EC3861" w:rsidRPr="0065439D">
        <w:rPr>
          <w:color w:val="000000" w:themeColor="text1"/>
        </w:rPr>
        <w:t xml:space="preserve"> году</w:t>
      </w:r>
      <w:r w:rsidR="0065439D" w:rsidRPr="0065439D">
        <w:rPr>
          <w:color w:val="000000" w:themeColor="text1"/>
        </w:rPr>
        <w:t xml:space="preserve"> в</w:t>
      </w:r>
      <w:r w:rsidR="00EC3861">
        <w:t xml:space="preserve"> </w:t>
      </w:r>
      <w:r>
        <w:t>общеобразовательных учреждениях обучаются дети- инвалиды, таких учеников</w:t>
      </w:r>
      <w:r w:rsidR="00841648">
        <w:t xml:space="preserve"> </w:t>
      </w:r>
      <w:r w:rsidR="002828A4">
        <w:t xml:space="preserve"> 24 человека и 30 детей сирот, </w:t>
      </w:r>
      <w:r w:rsidR="00841648">
        <w:t>в 2022 году</w:t>
      </w:r>
      <w:r w:rsidR="002828A4">
        <w:t xml:space="preserve"> обучалось</w:t>
      </w:r>
      <w:r w:rsidR="00841648">
        <w:t>-</w:t>
      </w:r>
      <w:r>
        <w:t xml:space="preserve"> 22</w:t>
      </w:r>
      <w:r w:rsidR="002828A4">
        <w:t xml:space="preserve"> человека и 31 человек </w:t>
      </w:r>
      <w:r w:rsidR="0065439D">
        <w:t>- сирот</w:t>
      </w:r>
      <w:r w:rsidR="002828A4">
        <w:t>ы (дети</w:t>
      </w:r>
      <w:r w:rsidR="0065439D">
        <w:t>, оставшихся без попечения родителей.</w:t>
      </w:r>
      <w:proofErr w:type="gramEnd"/>
      <w:r w:rsidR="0065439D">
        <w:t xml:space="preserve"> </w:t>
      </w:r>
      <w:r w:rsidR="00EC3861">
        <w:t>В 2021 году</w:t>
      </w:r>
      <w:r w:rsidR="002828A4">
        <w:t xml:space="preserve"> также обучалось 22 ученика.</w:t>
      </w:r>
    </w:p>
    <w:p w:rsidR="003947C4" w:rsidRPr="005E1D02" w:rsidRDefault="003947C4" w:rsidP="005402F6">
      <w:pPr>
        <w:ind w:firstLine="708"/>
        <w:jc w:val="both"/>
      </w:pPr>
      <w:r>
        <w:t xml:space="preserve">В </w:t>
      </w:r>
      <w:r w:rsidR="002828A4">
        <w:t xml:space="preserve">2023 году в </w:t>
      </w:r>
      <w:proofErr w:type="spellStart"/>
      <w:r w:rsidR="002828A4">
        <w:t>Лоухском</w:t>
      </w:r>
      <w:proofErr w:type="spellEnd"/>
      <w:r w:rsidR="002828A4">
        <w:t xml:space="preserve"> районе никто из детей не получал образование по семейной форме обучения. В 2022 году</w:t>
      </w:r>
      <w:r>
        <w:t xml:space="preserve"> в </w:t>
      </w:r>
      <w:proofErr w:type="spellStart"/>
      <w:r>
        <w:t>Лоухском</w:t>
      </w:r>
      <w:proofErr w:type="spellEnd"/>
      <w:r>
        <w:t xml:space="preserve"> районе 1 ребенок получал образование по семейной форме обучения (2 класс).</w:t>
      </w:r>
    </w:p>
    <w:p w:rsidR="00F10932" w:rsidRPr="00F45756" w:rsidRDefault="00645F7E" w:rsidP="00F45756">
      <w:pPr>
        <w:ind w:firstLine="708"/>
        <w:jc w:val="both"/>
      </w:pPr>
      <w:r w:rsidRPr="003947C4">
        <w:t>В</w:t>
      </w:r>
      <w:r w:rsidR="00DA7E50" w:rsidRPr="003947C4">
        <w:t xml:space="preserve"> 2021</w:t>
      </w:r>
      <w:r w:rsidR="003947C4">
        <w:t xml:space="preserve"> </w:t>
      </w:r>
      <w:r w:rsidR="00DA7E50" w:rsidRPr="003947C4">
        <w:t xml:space="preserve">году в </w:t>
      </w:r>
      <w:proofErr w:type="spellStart"/>
      <w:r w:rsidR="00DA7E50" w:rsidRPr="003947C4">
        <w:t>Лоухском</w:t>
      </w:r>
      <w:proofErr w:type="spellEnd"/>
      <w:r w:rsidR="00DA7E50" w:rsidRPr="003947C4">
        <w:t xml:space="preserve"> районе 2 детей получали образование по семейной форме обучения </w:t>
      </w:r>
      <w:r w:rsidR="00AF5C86" w:rsidRPr="003947C4">
        <w:t>(</w:t>
      </w:r>
      <w:r w:rsidR="00DA7E50" w:rsidRPr="003947C4">
        <w:t>4 и 2 класс).</w:t>
      </w:r>
      <w:r w:rsidR="0065439D" w:rsidRPr="003947C4">
        <w:t xml:space="preserve"> </w:t>
      </w:r>
    </w:p>
    <w:p w:rsidR="009E7264" w:rsidRPr="00702D98" w:rsidRDefault="009E7264" w:rsidP="008E6985">
      <w:pPr>
        <w:jc w:val="both"/>
      </w:pPr>
      <w:r w:rsidRPr="00702D98">
        <w:rPr>
          <w:b/>
        </w:rPr>
        <w:t>Показатель 2.5.1.</w:t>
      </w:r>
      <w:r w:rsidR="00D468EE" w:rsidRPr="00702D98">
        <w:t>«Удельный вес числа зданий, в которых созданы условия для беспрепятственного доступа инвалидов,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</w:t>
      </w:r>
      <w:r w:rsidR="002C5549" w:rsidRPr="00555BEA">
        <w:t>»</w:t>
      </w:r>
      <w:r w:rsidR="00555BEA" w:rsidRPr="00555BEA">
        <w:t xml:space="preserve"> </w:t>
      </w:r>
      <w:r w:rsidR="00485F16" w:rsidRPr="00555BEA">
        <w:t>в</w:t>
      </w:r>
      <w:r w:rsidR="0065439D">
        <w:t xml:space="preserve"> </w:t>
      </w:r>
      <w:r w:rsidR="002828A4">
        <w:t xml:space="preserve">2023году составил-41,7%,в </w:t>
      </w:r>
      <w:r w:rsidR="0065439D">
        <w:t>2022</w:t>
      </w:r>
      <w:r w:rsidR="00585A4A">
        <w:t xml:space="preserve"> </w:t>
      </w:r>
      <w:r w:rsidR="002828A4">
        <w:t>году составлял</w:t>
      </w:r>
      <w:r w:rsidR="0065439D">
        <w:t xml:space="preserve"> 31,3%; в  2021году составлял </w:t>
      </w:r>
      <w:r w:rsidR="00AF5C86" w:rsidRPr="00555BEA">
        <w:t xml:space="preserve"> 2</w:t>
      </w:r>
      <w:r w:rsidR="00555BEA" w:rsidRPr="00555BEA">
        <w:t>3</w:t>
      </w:r>
      <w:r w:rsidR="00AF5C86" w:rsidRPr="00555BEA">
        <w:t>,</w:t>
      </w:r>
      <w:r w:rsidR="00555BEA" w:rsidRPr="00555BEA">
        <w:t xml:space="preserve">5 </w:t>
      </w:r>
      <w:r w:rsidR="002828A4">
        <w:t>%.</w:t>
      </w:r>
    </w:p>
    <w:p w:rsidR="00266427" w:rsidRDefault="00481D20" w:rsidP="008E6985">
      <w:pPr>
        <w:ind w:firstLine="708"/>
        <w:jc w:val="both"/>
      </w:pPr>
      <w:proofErr w:type="gramStart"/>
      <w:r w:rsidRPr="00702D98">
        <w:rPr>
          <w:b/>
        </w:rPr>
        <w:t>Показатель 2.5.2.</w:t>
      </w:r>
      <w:r w:rsidR="001A1D26" w:rsidRPr="001A1D26">
        <w:t>«</w:t>
      </w:r>
      <w:r w:rsidR="002170AA" w:rsidRPr="001A1D26">
        <w:t>Распределение численности с ограниченными возможностями здоровья и инвалидностью по реализации образовательных программ в формах: совместного обучения</w:t>
      </w:r>
      <w:r w:rsidR="001A1D26" w:rsidRPr="001A1D26">
        <w:t xml:space="preserve"> (инклюзии), в отдельных классах или в отдельных образовательных организациях, осуществляющих реализацию адаптированных основных общеобразовательных программ»:</w:t>
      </w:r>
      <w:r w:rsidR="00585A4A">
        <w:t xml:space="preserve"> </w:t>
      </w:r>
      <w:r w:rsidR="00AF5C86">
        <w:t>в</w:t>
      </w:r>
      <w:r w:rsidR="002828A4">
        <w:t xml:space="preserve"> 2023 году составил-12,0%, в </w:t>
      </w:r>
      <w:r w:rsidR="00AF5C86">
        <w:t xml:space="preserve"> </w:t>
      </w:r>
      <w:r w:rsidR="002828A4">
        <w:t>2022 году составлял -</w:t>
      </w:r>
      <w:r w:rsidR="00585A4A">
        <w:t xml:space="preserve"> 12,5%; в </w:t>
      </w:r>
      <w:r w:rsidR="00AF5C86">
        <w:t>2021</w:t>
      </w:r>
      <w:r w:rsidR="00266427">
        <w:t>году</w:t>
      </w:r>
      <w:r w:rsidR="00585A4A">
        <w:t xml:space="preserve"> </w:t>
      </w:r>
      <w:r w:rsidR="00266427">
        <w:t>вс</w:t>
      </w:r>
      <w:r w:rsidR="00585A4A">
        <w:t>его в отд</w:t>
      </w:r>
      <w:r w:rsidR="002828A4">
        <w:t>ельных классах составлял 15,1%.</w:t>
      </w:r>
      <w:proofErr w:type="gramEnd"/>
    </w:p>
    <w:p w:rsidR="001A1D26" w:rsidRDefault="00266427" w:rsidP="009E7264">
      <w:pPr>
        <w:jc w:val="both"/>
      </w:pPr>
      <w:r>
        <w:t xml:space="preserve"> </w:t>
      </w:r>
      <w:r w:rsidR="00DF44AC">
        <w:tab/>
        <w:t xml:space="preserve">В </w:t>
      </w:r>
      <w:r>
        <w:t>формате совместного обучения (инклюзии) всего</w:t>
      </w:r>
      <w:r w:rsidR="00585A4A">
        <w:t xml:space="preserve"> в </w:t>
      </w:r>
      <w:r w:rsidR="002828A4">
        <w:t xml:space="preserve">2023году-88,0%, из них детей инвалидов-22,1%; в </w:t>
      </w:r>
      <w:r w:rsidR="00585A4A">
        <w:t>2022 году-81,7%,  из них детей инвалидов</w:t>
      </w:r>
      <w:r w:rsidR="00847205">
        <w:t xml:space="preserve"> </w:t>
      </w:r>
      <w:r w:rsidR="00585A4A">
        <w:t>-21,1%</w:t>
      </w:r>
      <w:proofErr w:type="gramStart"/>
      <w:r w:rsidR="00AF5C86">
        <w:t xml:space="preserve"> </w:t>
      </w:r>
      <w:r w:rsidR="00585A4A">
        <w:t>;</w:t>
      </w:r>
      <w:proofErr w:type="gramEnd"/>
      <w:r w:rsidR="00585A4A">
        <w:t xml:space="preserve"> </w:t>
      </w:r>
      <w:r w:rsidR="00AF5C86">
        <w:t>в 2021</w:t>
      </w:r>
      <w:r w:rsidR="00585A4A">
        <w:t xml:space="preserve"> </w:t>
      </w:r>
      <w:r w:rsidR="00AF5C86">
        <w:t>году</w:t>
      </w:r>
      <w:r w:rsidR="00585A4A">
        <w:t xml:space="preserve"> </w:t>
      </w:r>
      <w:r w:rsidR="00AF5C86">
        <w:t>-79,0%,</w:t>
      </w:r>
      <w:r w:rsidR="002828A4">
        <w:t xml:space="preserve"> из них детей- инвалидов -14,7%.</w:t>
      </w:r>
    </w:p>
    <w:p w:rsidR="009E7264" w:rsidRDefault="008E6985" w:rsidP="000F6950">
      <w:pPr>
        <w:tabs>
          <w:tab w:val="left" w:pos="851"/>
        </w:tabs>
        <w:jc w:val="both"/>
      </w:pPr>
      <w:r>
        <w:rPr>
          <w:b/>
        </w:rPr>
        <w:tab/>
      </w:r>
      <w:r w:rsidR="00481D20" w:rsidRPr="00F35038">
        <w:rPr>
          <w:b/>
        </w:rPr>
        <w:t>Показатель 2.5.3.</w:t>
      </w:r>
      <w:r w:rsidR="000F6950" w:rsidRPr="00702D98">
        <w:t>«</w:t>
      </w:r>
      <w:r w:rsidR="00481D20" w:rsidRPr="00702D98">
        <w:t xml:space="preserve">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</w:t>
      </w:r>
      <w:proofErr w:type="gramStart"/>
      <w:r w:rsidR="00481D20" w:rsidRPr="00702D98">
        <w:t>численности</w:t>
      </w:r>
      <w:proofErr w:type="gramEnd"/>
      <w:r w:rsidR="00481D20" w:rsidRPr="00702D98">
        <w:t xml:space="preserve"> обучающихся по адаптированным основным общеобразовательным программам</w:t>
      </w:r>
      <w:r w:rsidR="00EA2F55">
        <w:t>» составил</w:t>
      </w:r>
      <w:r w:rsidR="00585A4A">
        <w:t xml:space="preserve"> в </w:t>
      </w:r>
      <w:r w:rsidR="002828A4">
        <w:t xml:space="preserve"> 2023 году также как и </w:t>
      </w:r>
      <w:r w:rsidR="00585A4A">
        <w:t>2022 году-88,6%;</w:t>
      </w:r>
      <w:r w:rsidR="00266427">
        <w:t xml:space="preserve"> в</w:t>
      </w:r>
      <w:r w:rsidR="00585A4A">
        <w:t xml:space="preserve"> 2021году</w:t>
      </w:r>
      <w:r w:rsidR="002828A4">
        <w:t xml:space="preserve"> 97,2%.</w:t>
      </w:r>
    </w:p>
    <w:p w:rsidR="004C4BEB" w:rsidRPr="001742A4" w:rsidRDefault="008E6985" w:rsidP="000F6950">
      <w:pPr>
        <w:tabs>
          <w:tab w:val="left" w:pos="851"/>
        </w:tabs>
        <w:jc w:val="both"/>
      </w:pPr>
      <w:r>
        <w:rPr>
          <w:b/>
        </w:rPr>
        <w:tab/>
      </w:r>
      <w:r w:rsidR="004C4BEB" w:rsidRPr="001742A4">
        <w:rPr>
          <w:b/>
        </w:rPr>
        <w:t>Показатель 2.5.4.</w:t>
      </w:r>
      <w:r w:rsidR="004C4BEB" w:rsidRPr="001742A4">
        <w:t xml:space="preserve"> «Удельный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</w:t>
      </w:r>
      <w:proofErr w:type="gramStart"/>
      <w:r w:rsidR="004C4BEB" w:rsidRPr="001742A4">
        <w:t>численности</w:t>
      </w:r>
      <w:proofErr w:type="gramEnd"/>
      <w:r w:rsidR="004C4BEB" w:rsidRPr="001742A4">
        <w:t xml:space="preserve"> обучающихся по адаптированным основным общеобразовательным программам для обучающихся с умственной отсталостью) интеллектуа</w:t>
      </w:r>
      <w:r w:rsidR="00082D8D" w:rsidRPr="001742A4">
        <w:t>льными нарушениями) составил</w:t>
      </w:r>
      <w:r w:rsidR="00AF5C86" w:rsidRPr="001742A4">
        <w:t>– 100</w:t>
      </w:r>
      <w:r w:rsidR="00082D8D" w:rsidRPr="001742A4">
        <w:t xml:space="preserve">% </w:t>
      </w:r>
      <w:r w:rsidR="00585A4A">
        <w:t xml:space="preserve"> также как и в</w:t>
      </w:r>
      <w:r w:rsidR="002828A4">
        <w:t xml:space="preserve"> 2022, 2021годах.</w:t>
      </w:r>
    </w:p>
    <w:p w:rsidR="00585A4A" w:rsidRPr="00847205" w:rsidRDefault="008E6985" w:rsidP="00847205">
      <w:pPr>
        <w:tabs>
          <w:tab w:val="left" w:pos="851"/>
        </w:tabs>
        <w:jc w:val="both"/>
      </w:pPr>
      <w:r w:rsidRPr="001742A4">
        <w:rPr>
          <w:b/>
        </w:rPr>
        <w:tab/>
      </w:r>
      <w:r w:rsidR="004C4BEB" w:rsidRPr="001742A4">
        <w:rPr>
          <w:b/>
        </w:rPr>
        <w:t>Показатель 2.5.6.</w:t>
      </w:r>
      <w:r w:rsidR="007E1B66" w:rsidRPr="001742A4">
        <w:t>В</w:t>
      </w:r>
      <w:r w:rsidR="0035189E">
        <w:t xml:space="preserve"> 2023</w:t>
      </w:r>
      <w:r w:rsidR="00585A4A">
        <w:t xml:space="preserve"> году </w:t>
      </w:r>
      <w:r w:rsidR="00585A4A" w:rsidRPr="001742A4">
        <w:t>численность обучающихся по адаптированным основным общеобразовательным программам в расчете на 1 работника</w:t>
      </w:r>
      <w:r w:rsidR="00585A4A">
        <w:t xml:space="preserve"> учителя логопеда </w:t>
      </w:r>
      <w:r w:rsidR="0035189E">
        <w:t xml:space="preserve"> составила–81 человек; педагога-психолога – также 81 человек, в 2022 год</w:t>
      </w:r>
      <w:proofErr w:type="gramStart"/>
      <w:r w:rsidR="0035189E">
        <w:t>у-</w:t>
      </w:r>
      <w:proofErr w:type="gramEnd"/>
      <w:r w:rsidR="0035189E">
        <w:t xml:space="preserve"> составляла</w:t>
      </w:r>
      <w:r w:rsidR="00585A4A">
        <w:t xml:space="preserve"> 73</w:t>
      </w:r>
      <w:r w:rsidR="00585A4A" w:rsidRPr="001742A4">
        <w:t xml:space="preserve"> </w:t>
      </w:r>
      <w:r w:rsidR="00585A4A">
        <w:t>че</w:t>
      </w:r>
      <w:r w:rsidR="00847205">
        <w:t>ловек, педагога</w:t>
      </w:r>
      <w:r w:rsidR="003947C4">
        <w:t xml:space="preserve"> –</w:t>
      </w:r>
      <w:r w:rsidR="00847205">
        <w:t xml:space="preserve"> психолога</w:t>
      </w:r>
      <w:r w:rsidR="003947C4">
        <w:t xml:space="preserve"> </w:t>
      </w:r>
      <w:r w:rsidR="00847205">
        <w:t>–</w:t>
      </w:r>
      <w:r w:rsidR="003947C4">
        <w:t xml:space="preserve"> </w:t>
      </w:r>
      <w:r w:rsidR="00847205">
        <w:t>так</w:t>
      </w:r>
      <w:r w:rsidR="003947C4">
        <w:t xml:space="preserve"> </w:t>
      </w:r>
      <w:r w:rsidR="00585A4A">
        <w:t>же 73</w:t>
      </w:r>
      <w:r w:rsidR="00585A4A" w:rsidRPr="001742A4">
        <w:t xml:space="preserve"> человек</w:t>
      </w:r>
      <w:r w:rsidR="00585A4A">
        <w:t>а</w:t>
      </w:r>
      <w:r w:rsidR="00585A4A" w:rsidRPr="001742A4">
        <w:t>.</w:t>
      </w:r>
      <w:r w:rsidR="00585A4A">
        <w:t xml:space="preserve"> В</w:t>
      </w:r>
      <w:r w:rsidR="00585A4A" w:rsidRPr="001742A4">
        <w:t xml:space="preserve">  </w:t>
      </w:r>
      <w:r w:rsidR="007E1B66" w:rsidRPr="001742A4">
        <w:t xml:space="preserve"> 2021 году численность обучающихся по адаптированным основным общеобразовательным программам в расчете на 1 работн</w:t>
      </w:r>
      <w:r w:rsidR="00585A4A">
        <w:t>ика учителя логопеда - составляла</w:t>
      </w:r>
      <w:r w:rsidR="007E1B66" w:rsidRPr="001742A4">
        <w:t xml:space="preserve"> 45 человек, педагога- психолога– 89 человек. </w:t>
      </w:r>
      <w:r w:rsidR="00F923DB" w:rsidRPr="001742A4">
        <w:t xml:space="preserve"> </w:t>
      </w:r>
    </w:p>
    <w:p w:rsidR="00467D16" w:rsidRDefault="009E7264" w:rsidP="008E6985">
      <w:pPr>
        <w:ind w:firstLine="708"/>
        <w:jc w:val="both"/>
        <w:rPr>
          <w:b/>
        </w:rPr>
      </w:pPr>
      <w:r w:rsidRPr="00847205">
        <w:rPr>
          <w:b/>
          <w:color w:val="000000" w:themeColor="text1"/>
        </w:rPr>
        <w:t>2.6.</w:t>
      </w:r>
      <w:r w:rsidR="00467D16" w:rsidRPr="00847205">
        <w:rPr>
          <w:b/>
          <w:color w:val="000000" w:themeColor="text1"/>
        </w:rPr>
        <w:t xml:space="preserve">Состояние здоровья лиц, обучающихся по основным общеобразовательным программам, </w:t>
      </w:r>
      <w:proofErr w:type="spellStart"/>
      <w:r w:rsidR="00467D16" w:rsidRPr="00847205">
        <w:rPr>
          <w:b/>
          <w:color w:val="000000" w:themeColor="text1"/>
        </w:rPr>
        <w:t>здоровьесберегающие</w:t>
      </w:r>
      <w:proofErr w:type="spellEnd"/>
      <w:r w:rsidR="00467D16" w:rsidRPr="00702D98">
        <w:rPr>
          <w:b/>
        </w:rPr>
        <w:t xml:space="preserve">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</w:r>
      <w:r w:rsidR="00467D16">
        <w:rPr>
          <w:b/>
        </w:rPr>
        <w:t>.</w:t>
      </w:r>
    </w:p>
    <w:p w:rsidR="009901EA" w:rsidRPr="00702D98" w:rsidRDefault="009901EA" w:rsidP="00DF44AC">
      <w:pPr>
        <w:ind w:firstLine="708"/>
        <w:jc w:val="both"/>
      </w:pPr>
      <w:r w:rsidRPr="00702D98">
        <w:t>В общеобразовательных учреждениях созданы условия для реализации федеральных требований к общеобразовательным организациям в части охраны здоровья обучающихся: проводятся лечебно-профилактические мероприятия, соблюдается санитарно-гигиенические нормы, режим и качество питания детей.</w:t>
      </w:r>
    </w:p>
    <w:p w:rsidR="009901EA" w:rsidRPr="00702D98" w:rsidRDefault="0035189E" w:rsidP="009901EA">
      <w:pPr>
        <w:ind w:firstLine="720"/>
        <w:jc w:val="both"/>
      </w:pPr>
      <w:r>
        <w:t>В 2023 также как  и в</w:t>
      </w:r>
      <w:r w:rsidR="009901EA" w:rsidRPr="00702D98">
        <w:t xml:space="preserve"> </w:t>
      </w:r>
      <w:r>
        <w:t xml:space="preserve">2022 </w:t>
      </w:r>
      <w:r w:rsidR="009901EA" w:rsidRPr="00702D98">
        <w:t xml:space="preserve">году </w:t>
      </w:r>
      <w:proofErr w:type="gramStart"/>
      <w:r w:rsidR="009901EA" w:rsidRPr="00702D98">
        <w:t>обучающиеся</w:t>
      </w:r>
      <w:proofErr w:type="gramEnd"/>
      <w:r w:rsidR="009901EA" w:rsidRPr="00702D98">
        <w:t xml:space="preserve"> имели возможность питаться на базе школьных столовых, оборудованных в соответствии с</w:t>
      </w:r>
      <w:r w:rsidR="001742A4">
        <w:t xml:space="preserve"> </w:t>
      </w:r>
      <w:r w:rsidR="009901EA" w:rsidRPr="00702D98">
        <w:t>требованиями</w:t>
      </w:r>
      <w:r w:rsidR="001742A4">
        <w:t xml:space="preserve"> </w:t>
      </w:r>
      <w:proofErr w:type="spellStart"/>
      <w:r w:rsidR="009901EA" w:rsidRPr="00702D98">
        <w:t>СанПин</w:t>
      </w:r>
      <w:proofErr w:type="spellEnd"/>
      <w:r w:rsidR="009901EA" w:rsidRPr="00702D98">
        <w:t xml:space="preserve">. </w:t>
      </w:r>
    </w:p>
    <w:p w:rsidR="00467D16" w:rsidRDefault="00467D16" w:rsidP="008E6985">
      <w:pPr>
        <w:ind w:firstLine="708"/>
        <w:jc w:val="both"/>
        <w:rPr>
          <w:b/>
        </w:rPr>
      </w:pPr>
      <w:r w:rsidRPr="00702D98">
        <w:rPr>
          <w:b/>
        </w:rPr>
        <w:lastRenderedPageBreak/>
        <w:t xml:space="preserve">Показатель </w:t>
      </w:r>
      <w:r w:rsidRPr="00F35038">
        <w:rPr>
          <w:b/>
        </w:rPr>
        <w:t>2.6.1.</w:t>
      </w:r>
      <w:r>
        <w:t xml:space="preserve"> «Удельный вес численности лиц, обеспеченных горячим питанием в общей численности обучающихся общеобразоват</w:t>
      </w:r>
      <w:r w:rsidR="00456E1A">
        <w:t xml:space="preserve">ельных организаций </w:t>
      </w:r>
      <w:proofErr w:type="gramStart"/>
      <w:r w:rsidR="00456E1A">
        <w:t>составил</w:t>
      </w:r>
      <w:r w:rsidR="00232DB7">
        <w:t xml:space="preserve"> в</w:t>
      </w:r>
      <w:r w:rsidR="0035189E">
        <w:t xml:space="preserve"> 2023году составил</w:t>
      </w:r>
      <w:proofErr w:type="gramEnd"/>
      <w:r w:rsidR="0035189E">
        <w:t xml:space="preserve">- 96,4%,в </w:t>
      </w:r>
      <w:r w:rsidR="00232DB7">
        <w:t xml:space="preserve"> 2022 году</w:t>
      </w:r>
      <w:r w:rsidR="00AD224B">
        <w:t xml:space="preserve"> </w:t>
      </w:r>
      <w:r w:rsidR="00232DB7">
        <w:t>-90,1%,</w:t>
      </w:r>
      <w:r w:rsidR="00AD224B">
        <w:t>в</w:t>
      </w:r>
      <w:r w:rsidR="007E1B66">
        <w:t xml:space="preserve"> 2021году</w:t>
      </w:r>
      <w:r w:rsidR="00232DB7">
        <w:t xml:space="preserve"> составлял </w:t>
      </w:r>
      <w:r w:rsidR="0035189E">
        <w:t xml:space="preserve"> -92,1%.</w:t>
      </w:r>
    </w:p>
    <w:p w:rsidR="00467D16" w:rsidRDefault="00467D16" w:rsidP="008E6985">
      <w:pPr>
        <w:ind w:firstLine="708"/>
        <w:jc w:val="both"/>
      </w:pPr>
      <w:r w:rsidRPr="00702D98">
        <w:rPr>
          <w:b/>
        </w:rPr>
        <w:t xml:space="preserve">Показатель </w:t>
      </w:r>
      <w:r w:rsidRPr="00F35038">
        <w:rPr>
          <w:b/>
        </w:rPr>
        <w:t>2.6.2</w:t>
      </w:r>
      <w:r w:rsidR="00F35038">
        <w:rPr>
          <w:b/>
        </w:rPr>
        <w:t>.</w:t>
      </w:r>
      <w:r>
        <w:t xml:space="preserve"> «Удельный вес числа организаций, имеющих логопедический пункт или логопедический кабинет, в общем числе общеобразователь</w:t>
      </w:r>
      <w:r w:rsidR="00860F12">
        <w:t>н</w:t>
      </w:r>
      <w:r w:rsidR="00F35038">
        <w:t xml:space="preserve">ых </w:t>
      </w:r>
      <w:r w:rsidR="00F35038" w:rsidRPr="001742A4">
        <w:t>организациях»</w:t>
      </w:r>
      <w:r w:rsidR="001742A4" w:rsidRPr="001742A4">
        <w:t xml:space="preserve"> </w:t>
      </w:r>
      <w:r w:rsidR="00F35038" w:rsidRPr="001742A4">
        <w:t>-</w:t>
      </w:r>
      <w:r w:rsidR="007E1B66" w:rsidRPr="001742A4">
        <w:t xml:space="preserve"> в</w:t>
      </w:r>
      <w:r w:rsidR="0035189E">
        <w:t xml:space="preserve"> 2023 году составил- 33,3%, в  2022 году составлял</w:t>
      </w:r>
      <w:r w:rsidR="00232DB7">
        <w:t xml:space="preserve"> -22,2%</w:t>
      </w:r>
      <w:proofErr w:type="gramStart"/>
      <w:r w:rsidR="007E1B66" w:rsidRPr="001742A4">
        <w:t xml:space="preserve"> </w:t>
      </w:r>
      <w:r w:rsidR="0035189E">
        <w:t>;</w:t>
      </w:r>
      <w:proofErr w:type="gramEnd"/>
      <w:r w:rsidR="0035189E">
        <w:t xml:space="preserve"> в 2021 году</w:t>
      </w:r>
      <w:r w:rsidR="00232DB7">
        <w:t xml:space="preserve"> </w:t>
      </w:r>
      <w:r w:rsidR="007E1B66" w:rsidRPr="001742A4">
        <w:t xml:space="preserve">составлял </w:t>
      </w:r>
      <w:r w:rsidR="001742A4" w:rsidRPr="001742A4">
        <w:t>33,3</w:t>
      </w:r>
      <w:r w:rsidR="00232DB7">
        <w:t>%.</w:t>
      </w:r>
      <w:r w:rsidR="001742A4" w:rsidRPr="001742A4">
        <w:t xml:space="preserve"> </w:t>
      </w:r>
    </w:p>
    <w:p w:rsidR="00467D16" w:rsidRPr="00702D98" w:rsidRDefault="00467D16" w:rsidP="008E6985">
      <w:pPr>
        <w:ind w:firstLine="708"/>
        <w:jc w:val="both"/>
        <w:rPr>
          <w:b/>
        </w:rPr>
      </w:pPr>
      <w:r w:rsidRPr="00702D98">
        <w:rPr>
          <w:b/>
        </w:rPr>
        <w:t xml:space="preserve">Показатель </w:t>
      </w:r>
      <w:r w:rsidR="0021005B" w:rsidRPr="00F35038">
        <w:rPr>
          <w:b/>
        </w:rPr>
        <w:t>2.6.3</w:t>
      </w:r>
      <w:r w:rsidR="00F35038" w:rsidRPr="00F35038">
        <w:rPr>
          <w:b/>
        </w:rPr>
        <w:t>.</w:t>
      </w:r>
      <w:r w:rsidR="0021005B">
        <w:t xml:space="preserve"> «</w:t>
      </w:r>
      <w:r>
        <w:t>Удельный вес числа организаций</w:t>
      </w:r>
      <w:r w:rsidR="0021005B">
        <w:t>, имеющих спортивные залы, в общем числе общеобразовате</w:t>
      </w:r>
      <w:r w:rsidR="00860F12">
        <w:t>льных организациях составил</w:t>
      </w:r>
      <w:r w:rsidR="003947C4">
        <w:t xml:space="preserve"> в </w:t>
      </w:r>
      <w:r w:rsidR="0035189E">
        <w:t xml:space="preserve"> 2023 году  - 88,9%,в </w:t>
      </w:r>
      <w:r w:rsidR="003947C4">
        <w:t>2022 году -78,9%</w:t>
      </w:r>
      <w:r w:rsidR="00AD224B">
        <w:t xml:space="preserve">, в </w:t>
      </w:r>
      <w:r w:rsidR="00232DB7">
        <w:t>2021</w:t>
      </w:r>
      <w:r w:rsidR="0035189E">
        <w:t>году</w:t>
      </w:r>
      <w:r w:rsidR="003947C4">
        <w:t xml:space="preserve"> составлял -88,9%.</w:t>
      </w:r>
    </w:p>
    <w:p w:rsidR="00467D16" w:rsidRPr="00702D98" w:rsidRDefault="00467D16" w:rsidP="009901EA">
      <w:pPr>
        <w:jc w:val="both"/>
      </w:pPr>
      <w:r w:rsidRPr="00702D98">
        <w:rPr>
          <w:b/>
        </w:rPr>
        <w:tab/>
      </w:r>
    </w:p>
    <w:p w:rsidR="0021005B" w:rsidRPr="0021005B" w:rsidRDefault="009901EA" w:rsidP="008E6985">
      <w:pPr>
        <w:ind w:firstLine="708"/>
        <w:jc w:val="both"/>
        <w:rPr>
          <w:b/>
        </w:rPr>
      </w:pPr>
      <w:r w:rsidRPr="001E655F">
        <w:rPr>
          <w:b/>
        </w:rPr>
        <w:t>2.7</w:t>
      </w:r>
      <w:r w:rsidR="0021005B" w:rsidRPr="001E655F">
        <w:rPr>
          <w:b/>
        </w:rPr>
        <w:t>. Изменение сети</w:t>
      </w:r>
      <w:r w:rsidR="0021005B" w:rsidRPr="00702D98">
        <w:rPr>
          <w:b/>
        </w:rPr>
        <w:t xml:space="preserve">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</w:r>
      <w:r w:rsidR="0021005B">
        <w:rPr>
          <w:b/>
        </w:rPr>
        <w:t>.</w:t>
      </w:r>
    </w:p>
    <w:p w:rsidR="00AD224B" w:rsidRDefault="003947C4" w:rsidP="00AD224B">
      <w:pPr>
        <w:ind w:firstLine="720"/>
        <w:jc w:val="both"/>
      </w:pPr>
      <w:r>
        <w:t>В 2022-2021 годах</w:t>
      </w:r>
      <w:r w:rsidR="0021005B" w:rsidRPr="00702D98">
        <w:t xml:space="preserve"> изменений сети организаций, осуществляющих образовательную деятельность по основным общеобразовательным программам, не происходило.</w:t>
      </w:r>
    </w:p>
    <w:p w:rsidR="00AD224B" w:rsidRPr="00702D98" w:rsidRDefault="00AD224B" w:rsidP="00AD224B">
      <w:pPr>
        <w:jc w:val="both"/>
      </w:pPr>
      <w:r w:rsidRPr="00AA648B">
        <w:rPr>
          <w:b/>
        </w:rPr>
        <w:t>2.7.1</w:t>
      </w:r>
      <w:r w:rsidR="00AA648B">
        <w:t>. «Темп роста числа организаций (филиалов),</w:t>
      </w:r>
      <w:r w:rsidR="004F08D0">
        <w:t xml:space="preserve"> </w:t>
      </w:r>
      <w:r w:rsidR="00AA648B">
        <w:t xml:space="preserve">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</w:t>
      </w:r>
      <w:r w:rsidR="00AA648B" w:rsidRPr="001742A4">
        <w:t>нарушениями)</w:t>
      </w:r>
      <w:r w:rsidR="001742A4">
        <w:t xml:space="preserve"> </w:t>
      </w:r>
      <w:r w:rsidR="00AA648B" w:rsidRPr="001742A4">
        <w:t xml:space="preserve">в </w:t>
      </w:r>
      <w:r w:rsidR="004F08D0">
        <w:t xml:space="preserve"> 2022 году составил </w:t>
      </w:r>
      <w:proofErr w:type="gramStart"/>
      <w:r w:rsidR="004F08D0">
        <w:t>100</w:t>
      </w:r>
      <w:proofErr w:type="gramEnd"/>
      <w:r w:rsidR="004F08D0">
        <w:t>% так же как и в 2021году.</w:t>
      </w:r>
    </w:p>
    <w:p w:rsidR="004C4BEB" w:rsidRDefault="004C4BEB" w:rsidP="009E7264">
      <w:pPr>
        <w:jc w:val="both"/>
        <w:rPr>
          <w:b/>
        </w:rPr>
      </w:pPr>
    </w:p>
    <w:p w:rsidR="009901EA" w:rsidRPr="00702D98" w:rsidRDefault="009901EA" w:rsidP="008E6985">
      <w:pPr>
        <w:ind w:firstLine="708"/>
        <w:jc w:val="both"/>
        <w:rPr>
          <w:b/>
        </w:rPr>
      </w:pPr>
      <w:r>
        <w:rPr>
          <w:b/>
          <w:color w:val="000000" w:themeColor="text1"/>
        </w:rPr>
        <w:t>2.8</w:t>
      </w:r>
      <w:r w:rsidRPr="00F756F9">
        <w:rPr>
          <w:b/>
          <w:color w:val="000000" w:themeColor="text1"/>
        </w:rPr>
        <w:t>. Финансово-экономическая деятельность общеобразовательных организаций, иных организаций,</w:t>
      </w:r>
      <w:r w:rsidRPr="00702D98">
        <w:rPr>
          <w:b/>
        </w:rPr>
        <w:t xml:space="preserve"> осуществляющих образовательную деятельность в части реализации основных общеобразовательных программ</w:t>
      </w:r>
      <w:r w:rsidR="00F923DB">
        <w:rPr>
          <w:b/>
        </w:rPr>
        <w:t>.</w:t>
      </w:r>
    </w:p>
    <w:p w:rsidR="004C4BEB" w:rsidRPr="00F45756" w:rsidRDefault="009901EA" w:rsidP="00F45756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Показатель 2.8</w:t>
      </w:r>
      <w:r w:rsidRPr="00702D98">
        <w:rPr>
          <w:rFonts w:ascii="Times New Roman" w:hAnsi="Times New Roman"/>
          <w:b/>
          <w:sz w:val="24"/>
          <w:szCs w:val="24"/>
        </w:rPr>
        <w:t>.1.</w:t>
      </w:r>
      <w:r w:rsidRPr="00702D98">
        <w:rPr>
          <w:rFonts w:ascii="Times New Roman" w:hAnsi="Times New Roman"/>
          <w:sz w:val="24"/>
          <w:szCs w:val="24"/>
        </w:rPr>
        <w:t xml:space="preserve"> «Общий объем финансовых средств, поступивших в организации, осуществляющие образовательную деятельность по образовательным программам начального общего, основного общего, среднего общего образования, в расчет</w:t>
      </w:r>
      <w:r w:rsidR="004A2781">
        <w:rPr>
          <w:rFonts w:ascii="Times New Roman" w:hAnsi="Times New Roman"/>
          <w:sz w:val="24"/>
          <w:szCs w:val="24"/>
        </w:rPr>
        <w:t>е на 1 обучающегося» составил</w:t>
      </w:r>
      <w:r w:rsidR="00AA648B">
        <w:rPr>
          <w:rFonts w:ascii="Times New Roman" w:hAnsi="Times New Roman"/>
          <w:sz w:val="24"/>
          <w:szCs w:val="24"/>
        </w:rPr>
        <w:t xml:space="preserve"> </w:t>
      </w:r>
      <w:r w:rsidR="00E90A3D">
        <w:rPr>
          <w:rFonts w:ascii="Times New Roman" w:hAnsi="Times New Roman"/>
          <w:sz w:val="24"/>
          <w:szCs w:val="24"/>
        </w:rPr>
        <w:t xml:space="preserve">в 2023 году -305,3 тыс. руб.; </w:t>
      </w:r>
      <w:r w:rsidR="00AA648B">
        <w:rPr>
          <w:rFonts w:ascii="Times New Roman" w:hAnsi="Times New Roman"/>
          <w:sz w:val="24"/>
          <w:szCs w:val="24"/>
        </w:rPr>
        <w:t>в</w:t>
      </w:r>
      <w:r w:rsidR="007E1B66">
        <w:rPr>
          <w:rFonts w:ascii="Times New Roman" w:hAnsi="Times New Roman"/>
          <w:sz w:val="24"/>
          <w:szCs w:val="24"/>
        </w:rPr>
        <w:t xml:space="preserve"> </w:t>
      </w:r>
      <w:r w:rsidR="004F08D0">
        <w:rPr>
          <w:rFonts w:ascii="Times New Roman" w:hAnsi="Times New Roman"/>
          <w:sz w:val="24"/>
          <w:szCs w:val="24"/>
        </w:rPr>
        <w:t>2022 году -292,6 тыс. руб.; в 2021 году составлял</w:t>
      </w:r>
      <w:r w:rsidR="007E1B66">
        <w:rPr>
          <w:rFonts w:ascii="Times New Roman" w:hAnsi="Times New Roman"/>
          <w:sz w:val="24"/>
          <w:szCs w:val="24"/>
        </w:rPr>
        <w:t xml:space="preserve"> -230,5 тыс. руб</w:t>
      </w:r>
      <w:proofErr w:type="gramStart"/>
      <w:r w:rsidR="00E90A3D">
        <w:rPr>
          <w:rFonts w:ascii="Times New Roman" w:hAnsi="Times New Roman"/>
          <w:sz w:val="24"/>
          <w:szCs w:val="24"/>
        </w:rPr>
        <w:t>.</w:t>
      </w:r>
      <w:r w:rsidR="004F08D0">
        <w:rPr>
          <w:rFonts w:ascii="Times New Roman" w:hAnsi="Times New Roman"/>
          <w:sz w:val="24"/>
          <w:szCs w:val="24"/>
        </w:rPr>
        <w:t>.</w:t>
      </w:r>
      <w:proofErr w:type="gramEnd"/>
    </w:p>
    <w:p w:rsidR="00DF2AED" w:rsidRDefault="00C4611C" w:rsidP="008E6985">
      <w:pPr>
        <w:ind w:firstLine="708"/>
        <w:jc w:val="both"/>
        <w:rPr>
          <w:b/>
        </w:rPr>
      </w:pPr>
      <w:r>
        <w:rPr>
          <w:b/>
        </w:rPr>
        <w:t>Показатель 2.8.2. «</w:t>
      </w:r>
      <w:r>
        <w:t>Удельный вес финансовых средств от приносящей доход деятельности в общем объёме финансовых средств  общеобразовательных организаций</w:t>
      </w:r>
      <w:r w:rsidR="00D83BC1" w:rsidRPr="00D83BC1">
        <w:t xml:space="preserve"> </w:t>
      </w:r>
      <w:r w:rsidR="00D83BC1">
        <w:t xml:space="preserve">в 2023 году составил -0,52%, </w:t>
      </w:r>
      <w:r>
        <w:t>в</w:t>
      </w:r>
      <w:r w:rsidR="007E1B66">
        <w:t xml:space="preserve"> </w:t>
      </w:r>
      <w:r w:rsidR="004F08D0">
        <w:t>2022 году составил -0,54% ,</w:t>
      </w:r>
      <w:r w:rsidR="00D83BC1">
        <w:t xml:space="preserve"> </w:t>
      </w:r>
      <w:r w:rsidR="004F08D0">
        <w:t xml:space="preserve">в 2021 году составлял </w:t>
      </w:r>
      <w:r w:rsidR="007E1B66">
        <w:t>-0,47%</w:t>
      </w:r>
      <w:r w:rsidR="004F08D0">
        <w:t>.</w:t>
      </w:r>
    </w:p>
    <w:p w:rsidR="009901EA" w:rsidRPr="00702D98" w:rsidRDefault="009901EA" w:rsidP="008E6985">
      <w:pPr>
        <w:ind w:firstLine="708"/>
        <w:jc w:val="both"/>
        <w:rPr>
          <w:b/>
        </w:rPr>
      </w:pPr>
      <w:r>
        <w:rPr>
          <w:b/>
        </w:rPr>
        <w:t>2.9</w:t>
      </w:r>
      <w:r w:rsidRPr="00702D98">
        <w:rPr>
          <w:b/>
        </w:rPr>
        <w:t>. Создание безопасных условий при организации образовательного процесса в общеобразовательных организациях</w:t>
      </w:r>
    </w:p>
    <w:p w:rsidR="009901EA" w:rsidRPr="00702D98" w:rsidRDefault="009901EA" w:rsidP="009901EA">
      <w:pPr>
        <w:jc w:val="both"/>
      </w:pPr>
      <w:r w:rsidRPr="00702D98">
        <w:tab/>
        <w:t xml:space="preserve">Штатными расписаниями образовательных организаций предусмотрены должности сторожей и вахтеров, заместителей руководителей по административно-хозяйственной деятельности или завхозов. Должностными инструкциями данной категории работников предусмотрена ответственность за охрану зданий, территорий, сохранность имущества. </w:t>
      </w:r>
    </w:p>
    <w:p w:rsidR="009901EA" w:rsidRPr="00702D98" w:rsidRDefault="009901EA" w:rsidP="009901EA">
      <w:pPr>
        <w:ind w:firstLine="720"/>
        <w:jc w:val="both"/>
      </w:pPr>
      <w:r w:rsidRPr="00702D98">
        <w:t>Все общеобразовательные учреждения имеют паспорта антитеррористической защищенности.</w:t>
      </w:r>
    </w:p>
    <w:p w:rsidR="009901EA" w:rsidRPr="00702D98" w:rsidRDefault="009901EA" w:rsidP="008E6985">
      <w:pPr>
        <w:ind w:firstLine="708"/>
        <w:jc w:val="both"/>
      </w:pPr>
      <w:r>
        <w:rPr>
          <w:b/>
        </w:rPr>
        <w:t>П</w:t>
      </w:r>
      <w:r w:rsidRPr="009901EA">
        <w:rPr>
          <w:b/>
        </w:rPr>
        <w:t>ока</w:t>
      </w:r>
      <w:r>
        <w:rPr>
          <w:b/>
        </w:rPr>
        <w:t>затель</w:t>
      </w:r>
      <w:r w:rsidRPr="009901EA">
        <w:rPr>
          <w:b/>
        </w:rPr>
        <w:t xml:space="preserve"> 2.9.1</w:t>
      </w:r>
      <w:r w:rsidRPr="00702D98">
        <w:t>. «Удельный вес числа</w:t>
      </w:r>
      <w:r>
        <w:t xml:space="preserve"> зданий</w:t>
      </w:r>
      <w:r w:rsidR="00D83BC1">
        <w:t xml:space="preserve"> </w:t>
      </w:r>
      <w:r>
        <w:t>общеобразовательных о</w:t>
      </w:r>
      <w:r w:rsidRPr="00702D98">
        <w:t>рганизаций, имеющих охрану, в общем числе</w:t>
      </w:r>
      <w:r w:rsidR="00140205">
        <w:t xml:space="preserve"> зданий</w:t>
      </w:r>
      <w:r w:rsidRPr="00702D98">
        <w:t xml:space="preserve"> о</w:t>
      </w:r>
      <w:r w:rsidR="004A2781">
        <w:t xml:space="preserve">бщеобразовательных организаций» </w:t>
      </w:r>
      <w:r w:rsidR="004462D1">
        <w:t>составил</w:t>
      </w:r>
      <w:r w:rsidR="007E1B66">
        <w:t xml:space="preserve"> 94,0%,</w:t>
      </w:r>
      <w:r w:rsidR="0041413F">
        <w:t>так же как и в</w:t>
      </w:r>
      <w:r w:rsidR="00D83BC1">
        <w:t>2022 и</w:t>
      </w:r>
      <w:r w:rsidR="0041413F">
        <w:t xml:space="preserve"> 2021год</w:t>
      </w:r>
      <w:r w:rsidR="00D83BC1">
        <w:t>ах.</w:t>
      </w:r>
    </w:p>
    <w:p w:rsidR="009901EA" w:rsidRDefault="009901EA" w:rsidP="009901EA">
      <w:pPr>
        <w:ind w:firstLine="708"/>
        <w:jc w:val="both"/>
      </w:pPr>
      <w:r w:rsidRPr="008E6985">
        <w:t>Системой вид</w:t>
      </w:r>
      <w:r w:rsidR="004A2781" w:rsidRPr="008E6985">
        <w:t xml:space="preserve">еонаблюдения в Лоухском районе </w:t>
      </w:r>
      <w:proofErr w:type="gramStart"/>
      <w:r w:rsidRPr="008E6985">
        <w:t>оснащены</w:t>
      </w:r>
      <w:proofErr w:type="gramEnd"/>
      <w:r w:rsidRPr="008E6985">
        <w:t xml:space="preserve"> МБОУ Лоухская СОШ и  МБОУ Пяозерская СОШ.</w:t>
      </w:r>
    </w:p>
    <w:p w:rsidR="00DF2AED" w:rsidRDefault="00807BDA" w:rsidP="008E6985">
      <w:pPr>
        <w:ind w:firstLine="708"/>
        <w:jc w:val="both"/>
      </w:pPr>
      <w:r>
        <w:rPr>
          <w:b/>
        </w:rPr>
        <w:t>П</w:t>
      </w:r>
      <w:r w:rsidRPr="009901EA">
        <w:rPr>
          <w:b/>
        </w:rPr>
        <w:t>ока</w:t>
      </w:r>
      <w:r>
        <w:rPr>
          <w:b/>
        </w:rPr>
        <w:t>затель</w:t>
      </w:r>
      <w:r w:rsidRPr="009901EA">
        <w:rPr>
          <w:b/>
        </w:rPr>
        <w:t xml:space="preserve"> 2.9.</w:t>
      </w:r>
      <w:r>
        <w:rPr>
          <w:b/>
        </w:rPr>
        <w:t>2</w:t>
      </w:r>
      <w:r w:rsidRPr="00702D98">
        <w:t>.</w:t>
      </w:r>
      <w:r>
        <w:t xml:space="preserve"> «Удельный вес числа зданий общеобразовательных организаций, находящихся в аварийном состоянии, в общем числе зданий общеобразовательных организаций  в</w:t>
      </w:r>
      <w:r w:rsidR="007E1B66">
        <w:t xml:space="preserve"> </w:t>
      </w:r>
      <w:r w:rsidR="0041413F">
        <w:t>202</w:t>
      </w:r>
      <w:r w:rsidR="009E5BAB">
        <w:t>3</w:t>
      </w:r>
      <w:r w:rsidR="0041413F">
        <w:t xml:space="preserve"> году составил </w:t>
      </w:r>
      <w:r w:rsidR="008361CB">
        <w:t xml:space="preserve"> 0% также  как  и в </w:t>
      </w:r>
      <w:r w:rsidR="0041413F">
        <w:t>202</w:t>
      </w:r>
      <w:r w:rsidR="009E5BAB">
        <w:t>2</w:t>
      </w:r>
      <w:r w:rsidR="0041413F">
        <w:t>-202</w:t>
      </w:r>
      <w:r w:rsidR="009E5BAB">
        <w:t>1</w:t>
      </w:r>
      <w:r w:rsidR="00B55984">
        <w:t xml:space="preserve"> </w:t>
      </w:r>
      <w:r w:rsidR="008361CB">
        <w:t>годах.</w:t>
      </w:r>
    </w:p>
    <w:p w:rsidR="0041413F" w:rsidRDefault="00140205" w:rsidP="008E6985">
      <w:pPr>
        <w:ind w:firstLine="708"/>
        <w:jc w:val="both"/>
      </w:pPr>
      <w:r>
        <w:rPr>
          <w:b/>
        </w:rPr>
        <w:t>П</w:t>
      </w:r>
      <w:r w:rsidRPr="009901EA">
        <w:rPr>
          <w:b/>
        </w:rPr>
        <w:t>ока</w:t>
      </w:r>
      <w:r>
        <w:rPr>
          <w:b/>
        </w:rPr>
        <w:t>затель</w:t>
      </w:r>
      <w:r w:rsidRPr="009901EA">
        <w:rPr>
          <w:b/>
        </w:rPr>
        <w:t xml:space="preserve"> 2.9.</w:t>
      </w:r>
      <w:r>
        <w:rPr>
          <w:b/>
        </w:rPr>
        <w:t>3. «</w:t>
      </w:r>
      <w:r>
        <w:t>Удельный вес числа зданий общеобразовательных организаций, требующих капитального ремонта, в общем числе зданий о</w:t>
      </w:r>
      <w:r w:rsidR="00C57143">
        <w:t>бщеобразовательных организаций»</w:t>
      </w:r>
      <w:r w:rsidR="007E1B66">
        <w:t xml:space="preserve"> </w:t>
      </w:r>
      <w:r w:rsidR="007E46CD">
        <w:t xml:space="preserve">в 2023 году составил-43,75%, </w:t>
      </w:r>
      <w:r w:rsidR="007E1B66">
        <w:t xml:space="preserve">в </w:t>
      </w:r>
      <w:r w:rsidR="0041413F">
        <w:t>2022</w:t>
      </w:r>
      <w:r w:rsidR="00932C9A">
        <w:t xml:space="preserve"> </w:t>
      </w:r>
      <w:r w:rsidR="0041413F">
        <w:t>году составил-43,75% ,</w:t>
      </w:r>
      <w:r w:rsidR="00932C9A">
        <w:t xml:space="preserve"> </w:t>
      </w:r>
      <w:r w:rsidR="0041413F">
        <w:t>в 2021году составлял -</w:t>
      </w:r>
      <w:r w:rsidR="007E1B66">
        <w:t xml:space="preserve"> 47%</w:t>
      </w:r>
      <w:r w:rsidR="00824C1D">
        <w:t>.</w:t>
      </w:r>
    </w:p>
    <w:p w:rsidR="00140205" w:rsidRPr="00140205" w:rsidRDefault="00807BDA" w:rsidP="008E6985">
      <w:pPr>
        <w:ind w:firstLine="708"/>
        <w:jc w:val="both"/>
      </w:pPr>
      <w:r>
        <w:t>На основании ста</w:t>
      </w:r>
      <w:r w:rsidR="008361CB">
        <w:t xml:space="preserve">тистического отчета ОО-2 </w:t>
      </w:r>
      <w:r w:rsidR="001E655F">
        <w:t xml:space="preserve">за 2023 год 9 общеобразовательных организаций реализуют образовательную деятельность в 12 зданиях, 6 из них требуется </w:t>
      </w:r>
      <w:r w:rsidR="001E655F">
        <w:lastRenderedPageBreak/>
        <w:t>капитальный ремонт</w:t>
      </w:r>
      <w:proofErr w:type="gramStart"/>
      <w:r w:rsidR="001E655F">
        <w:t>.</w:t>
      </w:r>
      <w:proofErr w:type="gramEnd"/>
      <w:r w:rsidR="001E655F">
        <w:t xml:space="preserve"> </w:t>
      </w:r>
      <w:proofErr w:type="gramStart"/>
      <w:r w:rsidR="00824C1D">
        <w:t>в</w:t>
      </w:r>
      <w:proofErr w:type="gramEnd"/>
      <w:r w:rsidR="00932C9A">
        <w:t xml:space="preserve"> 2022 </w:t>
      </w:r>
      <w:r w:rsidR="0041413F">
        <w:t>год</w:t>
      </w:r>
      <w:r w:rsidR="00824C1D">
        <w:t>у</w:t>
      </w:r>
      <w:r w:rsidR="0041413F">
        <w:t xml:space="preserve"> 9 общеобразовате</w:t>
      </w:r>
      <w:r w:rsidR="00785622">
        <w:t>льных организаций реализуют образовательную деятельность в 16 зданиях,7 из ни</w:t>
      </w:r>
      <w:r w:rsidR="00932C9A">
        <w:t xml:space="preserve">х требуется капитальный ремонт. </w:t>
      </w:r>
      <w:r w:rsidR="00785622">
        <w:t>В</w:t>
      </w:r>
      <w:r w:rsidR="00932C9A">
        <w:t xml:space="preserve"> </w:t>
      </w:r>
      <w:r w:rsidR="00062101">
        <w:t>2021год</w:t>
      </w:r>
      <w:r w:rsidR="00785622">
        <w:t>у</w:t>
      </w:r>
      <w:r w:rsidR="00062101">
        <w:t xml:space="preserve"> – 9</w:t>
      </w:r>
      <w:r w:rsidR="00932C9A">
        <w:t xml:space="preserve"> </w:t>
      </w:r>
      <w:r w:rsidR="00062101">
        <w:t>общеобраз</w:t>
      </w:r>
      <w:r w:rsidR="00785622">
        <w:t>овательных организаций реализовали</w:t>
      </w:r>
      <w:r w:rsidR="00062101">
        <w:t xml:space="preserve"> образовательную деятельность </w:t>
      </w:r>
      <w:r w:rsidR="00785622">
        <w:t xml:space="preserve">в 17 зданиях, 8 из них требовался </w:t>
      </w:r>
      <w:r w:rsidR="00062101">
        <w:t xml:space="preserve"> капитальный ремонт. </w:t>
      </w:r>
    </w:p>
    <w:p w:rsidR="005768E9" w:rsidRPr="005945F9" w:rsidRDefault="005768E9" w:rsidP="005768E9">
      <w:pPr>
        <w:jc w:val="both"/>
      </w:pPr>
      <w:r>
        <w:rPr>
          <w:b/>
        </w:rPr>
        <w:tab/>
      </w:r>
      <w:r w:rsidRPr="005945F9">
        <w:t xml:space="preserve">В 2023 году в </w:t>
      </w:r>
      <w:r>
        <w:t xml:space="preserve">МБОУ </w:t>
      </w:r>
      <w:proofErr w:type="spellStart"/>
      <w:r w:rsidRPr="005945F9">
        <w:t>Чупинская</w:t>
      </w:r>
      <w:proofErr w:type="spellEnd"/>
      <w:r w:rsidRPr="005945F9">
        <w:t xml:space="preserve"> СОШ были завершены работы по капитальному ремонту здания школы, общая стоимость капитального ремонта здания составила 70 703 009 рублей 48 копеек.</w:t>
      </w:r>
    </w:p>
    <w:p w:rsidR="009F3098" w:rsidRDefault="009F3098" w:rsidP="009E7264">
      <w:pPr>
        <w:jc w:val="both"/>
        <w:rPr>
          <w:b/>
        </w:rPr>
      </w:pPr>
    </w:p>
    <w:p w:rsidR="004462D1" w:rsidRPr="00702D98" w:rsidRDefault="008E6985" w:rsidP="004462D1">
      <w:pPr>
        <w:jc w:val="both"/>
        <w:rPr>
          <w:b/>
        </w:rPr>
      </w:pPr>
      <w:r>
        <w:rPr>
          <w:b/>
        </w:rPr>
        <w:tab/>
      </w:r>
      <w:r w:rsidR="004462D1" w:rsidRPr="00702D98">
        <w:rPr>
          <w:b/>
        </w:rPr>
        <w:t>II. Дополнительное образование</w:t>
      </w:r>
    </w:p>
    <w:p w:rsidR="004462D1" w:rsidRPr="00702D98" w:rsidRDefault="004462D1" w:rsidP="004462D1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702D98">
        <w:rPr>
          <w:b/>
        </w:rPr>
        <w:t>Сведения о развитии дополнительного образования детей и взрослых</w:t>
      </w:r>
    </w:p>
    <w:p w:rsidR="00D90AFF" w:rsidRDefault="004462D1" w:rsidP="004462D1">
      <w:pPr>
        <w:ind w:firstLine="708"/>
        <w:jc w:val="both"/>
      </w:pPr>
      <w:r w:rsidRPr="00702D98">
        <w:t>С целью реализации данного полномочия</w:t>
      </w:r>
      <w:r w:rsidR="004A2781">
        <w:t>,</w:t>
      </w:r>
      <w:r w:rsidRPr="00702D98">
        <w:t xml:space="preserve"> на территории района организована и </w:t>
      </w:r>
      <w:r w:rsidR="004A2781">
        <w:t>действует муниципальная система</w:t>
      </w:r>
      <w:r w:rsidRPr="00702D98">
        <w:t xml:space="preserve"> дополнительного образован</w:t>
      </w:r>
      <w:r>
        <w:t>ия детей</w:t>
      </w:r>
      <w:r w:rsidR="00785622">
        <w:t>, которая на начало 202</w:t>
      </w:r>
      <w:r w:rsidR="00EB365A">
        <w:t>3</w:t>
      </w:r>
      <w:r w:rsidR="00785622">
        <w:t xml:space="preserve"> </w:t>
      </w:r>
      <w:r w:rsidR="00EB365A">
        <w:t xml:space="preserve"> </w:t>
      </w:r>
      <w:r w:rsidR="004A2781">
        <w:t xml:space="preserve"> </w:t>
      </w:r>
      <w:r>
        <w:t xml:space="preserve">представлена </w:t>
      </w:r>
      <w:r w:rsidR="00EB365A">
        <w:t>3</w:t>
      </w:r>
      <w:r w:rsidRPr="00702D98">
        <w:t xml:space="preserve"> образовательными учреждениями</w:t>
      </w:r>
      <w:r w:rsidR="00B97F6C">
        <w:t>:</w:t>
      </w:r>
    </w:p>
    <w:p w:rsidR="00B97F6C" w:rsidRDefault="00B97F6C" w:rsidP="004462D1">
      <w:pPr>
        <w:ind w:firstLine="708"/>
        <w:jc w:val="both"/>
      </w:pPr>
      <w:r>
        <w:t>-муниципальное бюджетное учреждение дополнительного образования «Лоухский районный центр творчества» Лоухского муниципального района.</w:t>
      </w:r>
    </w:p>
    <w:p w:rsidR="00EB365A" w:rsidRDefault="00B97F6C" w:rsidP="004462D1">
      <w:pPr>
        <w:ind w:firstLine="708"/>
        <w:jc w:val="both"/>
      </w:pPr>
      <w:r>
        <w:t xml:space="preserve">-муниципальное бюджетное учреждение дополнительного образования «Пяозерская детская музыкальная школа» </w:t>
      </w:r>
      <w:proofErr w:type="spellStart"/>
      <w:r>
        <w:t>Лоухского</w:t>
      </w:r>
      <w:proofErr w:type="spellEnd"/>
      <w:r>
        <w:t xml:space="preserve"> муниципального района</w:t>
      </w:r>
      <w:r w:rsidR="00785622">
        <w:t>.</w:t>
      </w:r>
    </w:p>
    <w:p w:rsidR="00EB365A" w:rsidRDefault="00EB365A" w:rsidP="004462D1">
      <w:pPr>
        <w:ind w:firstLine="708"/>
        <w:jc w:val="both"/>
      </w:pPr>
      <w:r>
        <w:t xml:space="preserve">- муниципальное бюджетное учреждение дополнительного образования «Спортивная школа </w:t>
      </w:r>
      <w:proofErr w:type="spellStart"/>
      <w:r>
        <w:t>Лоухского</w:t>
      </w:r>
      <w:proofErr w:type="spellEnd"/>
      <w:r>
        <w:t xml:space="preserve"> района им.Ю.А. Старостина»</w:t>
      </w:r>
      <w:r w:rsidR="00C40A9C">
        <w:t>.</w:t>
      </w:r>
    </w:p>
    <w:p w:rsidR="00B97F6C" w:rsidRDefault="00785622" w:rsidP="004462D1">
      <w:pPr>
        <w:ind w:firstLine="708"/>
        <w:jc w:val="both"/>
      </w:pPr>
      <w:r>
        <w:t xml:space="preserve"> А также программы дополнительного образования</w:t>
      </w:r>
      <w:r w:rsidR="00C40A9C">
        <w:t xml:space="preserve"> реализуются в</w:t>
      </w:r>
      <w:r>
        <w:t xml:space="preserve"> 8 общеобразовательных организаций (МБОУ </w:t>
      </w:r>
      <w:proofErr w:type="spellStart"/>
      <w:r>
        <w:t>Лоухская</w:t>
      </w:r>
      <w:proofErr w:type="spellEnd"/>
      <w:r>
        <w:t xml:space="preserve"> СОШ,</w:t>
      </w:r>
      <w:r w:rsidR="001A008A">
        <w:t xml:space="preserve"> </w:t>
      </w:r>
      <w:r>
        <w:t xml:space="preserve">МБОУ </w:t>
      </w:r>
      <w:proofErr w:type="spellStart"/>
      <w:r>
        <w:t>Чупинская</w:t>
      </w:r>
      <w:proofErr w:type="spellEnd"/>
      <w:r>
        <w:t xml:space="preserve"> СОШ,</w:t>
      </w:r>
      <w:r w:rsidR="001A008A">
        <w:t xml:space="preserve"> </w:t>
      </w:r>
      <w:r>
        <w:t xml:space="preserve">МБОУ </w:t>
      </w:r>
      <w:proofErr w:type="spellStart"/>
      <w:r>
        <w:t>Пяозерская</w:t>
      </w:r>
      <w:proofErr w:type="spellEnd"/>
      <w:r>
        <w:t xml:space="preserve"> СОШ,</w:t>
      </w:r>
      <w:r w:rsidR="001A008A">
        <w:t xml:space="preserve"> </w:t>
      </w:r>
      <w:r>
        <w:t xml:space="preserve">МБОУ </w:t>
      </w:r>
      <w:proofErr w:type="spellStart"/>
      <w:r>
        <w:t>Амбарнская</w:t>
      </w:r>
      <w:proofErr w:type="spellEnd"/>
      <w:r>
        <w:t xml:space="preserve"> СОШ</w:t>
      </w:r>
      <w:proofErr w:type="gramStart"/>
      <w:r>
        <w:t>,М</w:t>
      </w:r>
      <w:proofErr w:type="gramEnd"/>
      <w:r>
        <w:t xml:space="preserve">БОУ </w:t>
      </w:r>
      <w:proofErr w:type="spellStart"/>
      <w:r>
        <w:t>Энгозерская</w:t>
      </w:r>
      <w:proofErr w:type="spellEnd"/>
      <w:r>
        <w:t xml:space="preserve"> СОШ,</w:t>
      </w:r>
      <w:r w:rsidR="001A008A">
        <w:t xml:space="preserve"> </w:t>
      </w:r>
      <w:r>
        <w:t xml:space="preserve">МБОУ </w:t>
      </w:r>
      <w:proofErr w:type="spellStart"/>
      <w:r>
        <w:t>Кестеньгская</w:t>
      </w:r>
      <w:proofErr w:type="spellEnd"/>
      <w:r>
        <w:t xml:space="preserve"> СОШ, МБОУ </w:t>
      </w:r>
      <w:proofErr w:type="spellStart"/>
      <w:r>
        <w:t>Сосновская</w:t>
      </w:r>
      <w:proofErr w:type="spellEnd"/>
      <w:r>
        <w:t xml:space="preserve"> СОШ</w:t>
      </w:r>
      <w:r w:rsidR="001A008A">
        <w:t xml:space="preserve">,МБОУ </w:t>
      </w:r>
      <w:proofErr w:type="spellStart"/>
      <w:r w:rsidR="001A008A">
        <w:t>Софпорогская</w:t>
      </w:r>
      <w:proofErr w:type="spellEnd"/>
      <w:r w:rsidR="001A008A">
        <w:t xml:space="preserve"> основная школа) </w:t>
      </w:r>
      <w:r w:rsidR="00C40A9C">
        <w:t xml:space="preserve"> и </w:t>
      </w:r>
      <w:r w:rsidR="001A008A">
        <w:t xml:space="preserve"> МБОУ Центр ПМСС.</w:t>
      </w:r>
    </w:p>
    <w:p w:rsidR="001A008A" w:rsidRDefault="00D3528C" w:rsidP="004462D1">
      <w:pPr>
        <w:ind w:firstLine="708"/>
        <w:jc w:val="both"/>
      </w:pPr>
      <w:r>
        <w:t xml:space="preserve">В 2023 году учреждение спорта Муниципальное бюджетное учреждение «Спортивная школа </w:t>
      </w:r>
      <w:proofErr w:type="spellStart"/>
      <w:r>
        <w:t>Лоухского</w:t>
      </w:r>
      <w:proofErr w:type="spellEnd"/>
      <w:r>
        <w:t xml:space="preserve"> района им.Ю.А Старостина»</w:t>
      </w:r>
      <w:r w:rsidR="008E3BD5">
        <w:t xml:space="preserve"> изменило статус,  стало  </w:t>
      </w:r>
      <w:r>
        <w:t xml:space="preserve">образовательным учреждением </w:t>
      </w:r>
      <w:r w:rsidR="008E3BD5">
        <w:t xml:space="preserve"> </w:t>
      </w:r>
      <w:r>
        <w:t xml:space="preserve">Муниципальное бюджетное учреждение дополнительного образования «Спортивная школа </w:t>
      </w:r>
      <w:proofErr w:type="spellStart"/>
      <w:r>
        <w:t>Лоухского</w:t>
      </w:r>
      <w:proofErr w:type="spellEnd"/>
      <w:r>
        <w:t xml:space="preserve"> района им.Ю.А. Старостина».</w:t>
      </w:r>
    </w:p>
    <w:p w:rsidR="001A008A" w:rsidRDefault="001A008A" w:rsidP="004462D1">
      <w:pPr>
        <w:ind w:firstLine="708"/>
        <w:jc w:val="both"/>
      </w:pPr>
      <w:r>
        <w:t>В 202</w:t>
      </w:r>
      <w:r w:rsidR="005C4674">
        <w:t>3</w:t>
      </w:r>
      <w:r>
        <w:t xml:space="preserve"> году продолжал работу, созданный на базе МБУДОД «</w:t>
      </w:r>
      <w:proofErr w:type="spellStart"/>
      <w:r>
        <w:t>Лоухский</w:t>
      </w:r>
      <w:proofErr w:type="spellEnd"/>
      <w:r>
        <w:t xml:space="preserve"> районный центр творчества» (далее </w:t>
      </w:r>
      <w:proofErr w:type="gramStart"/>
      <w:r>
        <w:t>-</w:t>
      </w:r>
      <w:proofErr w:type="spellStart"/>
      <w:r>
        <w:t>Л</w:t>
      </w:r>
      <w:proofErr w:type="gramEnd"/>
      <w:r>
        <w:t>оухский</w:t>
      </w:r>
      <w:proofErr w:type="spellEnd"/>
      <w:r>
        <w:t xml:space="preserve"> Центр творчества)</w:t>
      </w:r>
      <w:r w:rsidR="00932C9A">
        <w:t xml:space="preserve"> </w:t>
      </w:r>
      <w:r>
        <w:t>муниципальный (опорный ) центр дополнительного образов</w:t>
      </w:r>
      <w:r w:rsidR="00932C9A">
        <w:t xml:space="preserve">ания детей, который координировал </w:t>
      </w:r>
      <w:r>
        <w:t xml:space="preserve"> работу образовательных учреждений по вопросам дополнительного образования.</w:t>
      </w:r>
    </w:p>
    <w:p w:rsidR="009D7117" w:rsidRDefault="001A008A" w:rsidP="004462D1">
      <w:pPr>
        <w:ind w:firstLine="708"/>
        <w:jc w:val="both"/>
      </w:pPr>
      <w:proofErr w:type="gramStart"/>
      <w:r>
        <w:t xml:space="preserve">Продолжалась реализация внедрения персонифицированного финансирования дополнительного образования в </w:t>
      </w:r>
      <w:proofErr w:type="spellStart"/>
      <w:r>
        <w:t>Лоухском</w:t>
      </w:r>
      <w:proofErr w:type="spellEnd"/>
      <w:r>
        <w:t xml:space="preserve"> Центре творчества, Администрацией </w:t>
      </w:r>
      <w:proofErr w:type="spellStart"/>
      <w:r>
        <w:t>Лоухского</w:t>
      </w:r>
      <w:proofErr w:type="spellEnd"/>
      <w:r>
        <w:t xml:space="preserve"> муниципального района приняты требуем</w:t>
      </w:r>
      <w:r w:rsidR="009D7117">
        <w:t>ые нормативные акты на 202</w:t>
      </w:r>
      <w:r w:rsidR="005C4674">
        <w:t>3</w:t>
      </w:r>
      <w:r w:rsidR="009D7117">
        <w:t xml:space="preserve"> год</w:t>
      </w:r>
      <w:r>
        <w:t>,</w:t>
      </w:r>
      <w:r w:rsidR="005C4674">
        <w:t xml:space="preserve"> </w:t>
      </w:r>
      <w:r>
        <w:t>выданы 3</w:t>
      </w:r>
      <w:r w:rsidR="00EB365A">
        <w:t>51</w:t>
      </w:r>
      <w:r>
        <w:t xml:space="preserve"> сертификат персонифицированного финансирования,</w:t>
      </w:r>
      <w:r w:rsidR="009D7117">
        <w:t xml:space="preserve"> </w:t>
      </w:r>
      <w:r>
        <w:t xml:space="preserve">это </w:t>
      </w:r>
      <w:r w:rsidR="00EB365A">
        <w:t>111,8</w:t>
      </w:r>
      <w:r>
        <w:t xml:space="preserve"> % исполнения заложенного в Соглашение показателя «Доля детей,</w:t>
      </w:r>
      <w:r w:rsidR="009D7117">
        <w:t xml:space="preserve"> </w:t>
      </w:r>
      <w:r>
        <w:t>охваченных системой персонифицированного</w:t>
      </w:r>
      <w:r w:rsidR="009D7117">
        <w:t xml:space="preserve"> финансирования дополнительного образования детей).</w:t>
      </w:r>
      <w:proofErr w:type="gramEnd"/>
    </w:p>
    <w:p w:rsidR="001A008A" w:rsidRDefault="009D7117" w:rsidP="004462D1">
      <w:pPr>
        <w:ind w:firstLine="708"/>
        <w:jc w:val="both"/>
      </w:pPr>
      <w:r>
        <w:t xml:space="preserve">С целью выполнения показателя «Доля детей в возрасте от 5 до 18 лет охваченных дополнительным образованием» </w:t>
      </w:r>
      <w:proofErr w:type="gramStart"/>
      <w:r>
        <w:t>образовательными организациями, реализующими программы дополнительного образования велась</w:t>
      </w:r>
      <w:proofErr w:type="gramEnd"/>
      <w:r>
        <w:t xml:space="preserve"> работа по привлечению детей к получению дополнительного образования.</w:t>
      </w:r>
    </w:p>
    <w:p w:rsidR="00EB691E" w:rsidRDefault="00961564" w:rsidP="004462D1">
      <w:pPr>
        <w:jc w:val="both"/>
      </w:pPr>
      <w:r>
        <w:tab/>
      </w:r>
      <w:r w:rsidR="00EB691E">
        <w:t xml:space="preserve">В 2023 году  по программам  дополнительного </w:t>
      </w:r>
      <w:r w:rsidR="00B97F6C">
        <w:t xml:space="preserve"> образовани</w:t>
      </w:r>
      <w:r w:rsidR="00EB691E">
        <w:t>я</w:t>
      </w:r>
      <w:r w:rsidR="00EB365A">
        <w:t xml:space="preserve"> обучалось </w:t>
      </w:r>
      <w:r w:rsidR="00EB691E">
        <w:t>819</w:t>
      </w:r>
      <w:r w:rsidR="00EB365A">
        <w:t xml:space="preserve"> </w:t>
      </w:r>
      <w:r w:rsidR="00EB691E">
        <w:t>человек</w:t>
      </w:r>
      <w:r w:rsidR="00EB365A">
        <w:t xml:space="preserve">, что составило </w:t>
      </w:r>
      <w:r w:rsidR="00EB691E">
        <w:t>88,5</w:t>
      </w:r>
      <w:r w:rsidR="00EB365A">
        <w:t>% достижения показателя (план-10</w:t>
      </w:r>
      <w:r w:rsidR="00EB691E">
        <w:t>94</w:t>
      </w:r>
      <w:r w:rsidR="00EB365A">
        <w:t xml:space="preserve"> человек</w:t>
      </w:r>
      <w:r w:rsidR="00EB691E">
        <w:t>а</w:t>
      </w:r>
      <w:r w:rsidR="00EB365A">
        <w:t>).</w:t>
      </w:r>
      <w:r w:rsidR="00A421E4" w:rsidRPr="00A421E4">
        <w:t xml:space="preserve"> </w:t>
      </w:r>
      <w:r w:rsidR="00A421E4">
        <w:t>В 2022 году обучалось 824 ребенка, что составило 83,2% достижения показателя (план-1005 человек).</w:t>
      </w:r>
      <w:r w:rsidR="00A421E4" w:rsidRPr="00A421E4">
        <w:t xml:space="preserve"> </w:t>
      </w:r>
      <w:r w:rsidR="00A421E4">
        <w:t>В 2021году занималось 705 обучающихся</w:t>
      </w:r>
      <w:r w:rsidR="00EE4F0D">
        <w:t>, что составило 64,4%</w:t>
      </w:r>
      <w:r w:rsidR="00A421E4">
        <w:t xml:space="preserve"> </w:t>
      </w:r>
      <w:proofErr w:type="gramStart"/>
      <w:r w:rsidR="00A421E4">
        <w:t xml:space="preserve">( </w:t>
      </w:r>
      <w:proofErr w:type="gramEnd"/>
      <w:r w:rsidR="00A421E4">
        <w:t xml:space="preserve">план </w:t>
      </w:r>
      <w:r w:rsidR="00EE4F0D">
        <w:t>– 1095 человек)</w:t>
      </w:r>
    </w:p>
    <w:p w:rsidR="004462D1" w:rsidRPr="00702D98" w:rsidRDefault="004462D1" w:rsidP="004462D1">
      <w:pPr>
        <w:jc w:val="both"/>
      </w:pPr>
      <w:r w:rsidRPr="00702D98">
        <w:tab/>
      </w:r>
      <w:r w:rsidR="00FB2E41">
        <w:t xml:space="preserve">Образовательные </w:t>
      </w:r>
      <w:r w:rsidRPr="00702D98">
        <w:t xml:space="preserve"> учреждения, обесп</w:t>
      </w:r>
      <w:r w:rsidR="004A2781">
        <w:t>ечивая право детей на личностно-</w:t>
      </w:r>
      <w:r w:rsidRPr="00702D98">
        <w:t xml:space="preserve">ориентированное образование, творческое развитие, содержательный досуг, предоставляют детям бесплатно  дополнительные образовательные услуги по дополнительным образовательным программам художественно-эстетической, физкультурно-спортивной, </w:t>
      </w:r>
      <w:proofErr w:type="gramStart"/>
      <w:r w:rsidRPr="00702D98">
        <w:t>естественно-научной</w:t>
      </w:r>
      <w:proofErr w:type="gramEnd"/>
      <w:r w:rsidRPr="00702D98">
        <w:t>,  туристско-краеведческой и другой направленности.</w:t>
      </w:r>
    </w:p>
    <w:p w:rsidR="004522BB" w:rsidRDefault="004462D1" w:rsidP="004462D1">
      <w:pPr>
        <w:jc w:val="both"/>
      </w:pPr>
      <w:r w:rsidRPr="00702D98">
        <w:tab/>
      </w:r>
      <w:r w:rsidRPr="00101FB6">
        <w:t>В системе дополнительного образования</w:t>
      </w:r>
      <w:r w:rsidR="004522BB">
        <w:t xml:space="preserve"> </w:t>
      </w:r>
      <w:r w:rsidRPr="00101FB6">
        <w:t>занимаются дети от 5 до 9 лет</w:t>
      </w:r>
      <w:r w:rsidR="00034AC0" w:rsidRPr="00101FB6">
        <w:t>,</w:t>
      </w:r>
      <w:r w:rsidR="00645F7E" w:rsidRPr="00101FB6">
        <w:t xml:space="preserve"> </w:t>
      </w:r>
      <w:r w:rsidR="004522BB">
        <w:t xml:space="preserve"> в 2023 году – 34,3%,  </w:t>
      </w:r>
      <w:r w:rsidR="00645F7E" w:rsidRPr="00101FB6">
        <w:t>в</w:t>
      </w:r>
      <w:r w:rsidR="00291832">
        <w:t xml:space="preserve"> 2022 году</w:t>
      </w:r>
      <w:r w:rsidR="00645F7E" w:rsidRPr="00101FB6">
        <w:t xml:space="preserve"> </w:t>
      </w:r>
      <w:r w:rsidR="00291832">
        <w:t xml:space="preserve">составило- 42,2% </w:t>
      </w:r>
      <w:r w:rsidR="004522BB">
        <w:t xml:space="preserve">, также как и в 2021году.  </w:t>
      </w:r>
    </w:p>
    <w:p w:rsidR="004522BB" w:rsidRDefault="004522BB" w:rsidP="004462D1">
      <w:pPr>
        <w:jc w:val="both"/>
      </w:pPr>
      <w:r>
        <w:lastRenderedPageBreak/>
        <w:t xml:space="preserve"> В 2023 году увеличилось число занима</w:t>
      </w:r>
      <w:r w:rsidR="009A1A18">
        <w:t>ющихся в возрасте  от 10-14 лет</w:t>
      </w:r>
      <w:r>
        <w:t xml:space="preserve">, которое составило 46,8% от всех занимающихся, </w:t>
      </w:r>
      <w:r w:rsidR="00291832">
        <w:t>в 2022</w:t>
      </w:r>
      <w:r w:rsidR="00062101">
        <w:t xml:space="preserve"> </w:t>
      </w:r>
      <w:r>
        <w:t xml:space="preserve"> </w:t>
      </w:r>
      <w:r w:rsidR="00291832">
        <w:t xml:space="preserve"> и в 2021году</w:t>
      </w:r>
      <w:r w:rsidR="00062101">
        <w:t xml:space="preserve"> -42,9%</w:t>
      </w:r>
      <w:r>
        <w:t>.</w:t>
      </w:r>
      <w:r w:rsidR="009A1A18">
        <w:t>,</w:t>
      </w:r>
      <w:r w:rsidR="00645F7E">
        <w:t xml:space="preserve"> </w:t>
      </w:r>
    </w:p>
    <w:p w:rsidR="004462D1" w:rsidRPr="00702D98" w:rsidRDefault="00EE7425" w:rsidP="004462D1">
      <w:pPr>
        <w:jc w:val="both"/>
      </w:pPr>
      <w:r>
        <w:t xml:space="preserve"> </w:t>
      </w:r>
      <w:r w:rsidR="004462D1">
        <w:t>в 20</w:t>
      </w:r>
      <w:r w:rsidR="00291832">
        <w:t>22-2021 годах</w:t>
      </w:r>
      <w:r w:rsidR="004462D1" w:rsidRPr="00702D98">
        <w:t xml:space="preserve"> охват</w:t>
      </w:r>
      <w:r w:rsidR="00F8159A">
        <w:t xml:space="preserve"> </w:t>
      </w:r>
      <w:r w:rsidR="004462D1" w:rsidRPr="00702D98">
        <w:t xml:space="preserve">учащихся </w:t>
      </w:r>
      <w:r w:rsidR="004A2781">
        <w:t xml:space="preserve"> в возрасте от 15 лет </w:t>
      </w:r>
      <w:r w:rsidR="004462D1" w:rsidRPr="00702D98">
        <w:t>и старше</w:t>
      </w:r>
      <w:r w:rsidR="00062101">
        <w:t>, что составил- 14,9%,</w:t>
      </w:r>
      <w:r w:rsidR="00291832">
        <w:t xml:space="preserve"> </w:t>
      </w:r>
      <w:r w:rsidR="004522BB">
        <w:t xml:space="preserve"> а </w:t>
      </w:r>
      <w:r w:rsidR="00062101">
        <w:t>в 202</w:t>
      </w:r>
      <w:r w:rsidR="004522BB">
        <w:t>3</w:t>
      </w:r>
      <w:r w:rsidR="00291832">
        <w:t xml:space="preserve"> </w:t>
      </w:r>
      <w:r w:rsidR="004522BB">
        <w:t>году увеличился до 18,9%</w:t>
      </w:r>
      <w:r w:rsidR="00291832">
        <w:t xml:space="preserve">. </w:t>
      </w:r>
      <w:r w:rsidR="00062101">
        <w:t>В 2021</w:t>
      </w:r>
      <w:r w:rsidR="00F8159A">
        <w:t>-202</w:t>
      </w:r>
      <w:r w:rsidR="004522BB">
        <w:t>3</w:t>
      </w:r>
      <w:r w:rsidR="00F8159A">
        <w:t xml:space="preserve"> годах</w:t>
      </w:r>
      <w:r w:rsidR="00062101">
        <w:t xml:space="preserve"> в дополнительное образование стали больше привлекать ребят подросткового возраста</w:t>
      </w:r>
      <w:r w:rsidR="004522BB">
        <w:t>, которые занимаются в</w:t>
      </w:r>
      <w:r w:rsidR="00677B97">
        <w:t xml:space="preserve"> спортивных секциях и кружках технической и </w:t>
      </w:r>
      <w:proofErr w:type="spellStart"/>
      <w:r w:rsidR="00677B97">
        <w:t>естественонаучной</w:t>
      </w:r>
      <w:proofErr w:type="spellEnd"/>
      <w:r w:rsidR="00677B97">
        <w:t xml:space="preserve"> направленностей</w:t>
      </w:r>
      <w:r w:rsidR="00062101">
        <w:t>.</w:t>
      </w:r>
    </w:p>
    <w:p w:rsidR="00D37562" w:rsidRDefault="004462D1" w:rsidP="004462D1">
      <w:pPr>
        <w:jc w:val="both"/>
      </w:pPr>
      <w:r w:rsidRPr="00702D98">
        <w:tab/>
      </w:r>
      <w:r w:rsidRPr="00117A63">
        <w:t>По состоянию</w:t>
      </w:r>
      <w:r w:rsidR="00677B97">
        <w:t xml:space="preserve"> на 31 декабря 2023 года  в системе дополнительного образования работало 14 человек (без учета совместителей) педагогических работников, из них 13 педагогов дополнительного образования.</w:t>
      </w:r>
      <w:r w:rsidRPr="00117A63">
        <w:t xml:space="preserve"> </w:t>
      </w:r>
      <w:r w:rsidR="00677B97">
        <w:t>Н</w:t>
      </w:r>
      <w:r w:rsidR="0001696B">
        <w:t xml:space="preserve">а </w:t>
      </w:r>
      <w:r w:rsidR="00F8159A">
        <w:t>31 декабря 2022 года  в системе дополнительного образования работало 16 человек (без учета совместителей) педагогических работников</w:t>
      </w:r>
      <w:r w:rsidR="00677B97">
        <w:t>,</w:t>
      </w:r>
      <w:r w:rsidR="00677B97" w:rsidRPr="00677B97">
        <w:t xml:space="preserve"> </w:t>
      </w:r>
      <w:r w:rsidR="00677B97">
        <w:t>из них 12педагогов дополнительного образования</w:t>
      </w:r>
      <w:r w:rsidR="00F8159A">
        <w:t xml:space="preserve">. На </w:t>
      </w:r>
      <w:r w:rsidR="0001696B">
        <w:t xml:space="preserve">31 декабря 2021года </w:t>
      </w:r>
      <w:r w:rsidR="00117A63" w:rsidRPr="00117A63">
        <w:t>в системе дополнительного образования ЛМР</w:t>
      </w:r>
      <w:r w:rsidR="00961564">
        <w:t xml:space="preserve"> работало 29 человек  (</w:t>
      </w:r>
      <w:r w:rsidR="0001696B">
        <w:t>без учета совместителей), из них 17 педагогических работников.</w:t>
      </w:r>
      <w:r w:rsidRPr="00702D98">
        <w:t xml:space="preserve"> </w:t>
      </w:r>
      <w:r w:rsidR="00D37562">
        <w:t xml:space="preserve"> В 2023 году в  учреждениях дополнительного образования, к сожалению, отсутствуют педагоги в возрасте моложе 35 лет.</w:t>
      </w:r>
    </w:p>
    <w:p w:rsidR="004462D1" w:rsidRDefault="00F45756" w:rsidP="00D37562">
      <w:pPr>
        <w:ind w:firstLine="708"/>
        <w:jc w:val="both"/>
      </w:pPr>
      <w:r w:rsidRPr="00677B97">
        <w:t>Средняя заработная плата педагогических работников в организаци</w:t>
      </w:r>
      <w:r w:rsidR="00AE2FE1" w:rsidRPr="00677B97">
        <w:t>ях дополнительного образования</w:t>
      </w:r>
      <w:r w:rsidR="00677B97" w:rsidRPr="00677B97">
        <w:t xml:space="preserve"> за январь-декабрь 2023года составила 5541</w:t>
      </w:r>
      <w:r w:rsidR="001E62C3">
        <w:t>5</w:t>
      </w:r>
      <w:r w:rsidR="00677B97" w:rsidRPr="00677B97">
        <w:t xml:space="preserve"> рублей (целевой показатель—</w:t>
      </w:r>
      <w:r w:rsidR="001E62C3">
        <w:t>52431</w:t>
      </w:r>
      <w:r w:rsidR="00677B97" w:rsidRPr="00677B97">
        <w:t xml:space="preserve"> рублей).</w:t>
      </w:r>
      <w:r w:rsidR="00AE2FE1" w:rsidRPr="00677B97">
        <w:t xml:space="preserve"> </w:t>
      </w:r>
      <w:r w:rsidR="00677B97" w:rsidRPr="00677B97">
        <w:t xml:space="preserve">За </w:t>
      </w:r>
      <w:r w:rsidR="007925B9" w:rsidRPr="00677B97">
        <w:t xml:space="preserve">январь-декабрь </w:t>
      </w:r>
      <w:r w:rsidR="00291832" w:rsidRPr="00677B97">
        <w:t>2022года составила 50606 рублей (целевой показатель—49220 рублей).</w:t>
      </w:r>
      <w:r w:rsidR="00F8159A" w:rsidRPr="00677B97">
        <w:t xml:space="preserve"> </w:t>
      </w:r>
      <w:r w:rsidR="00291832" w:rsidRPr="00677B97">
        <w:t xml:space="preserve">В2021году составляла </w:t>
      </w:r>
      <w:r w:rsidR="007925B9" w:rsidRPr="00677B97">
        <w:t>46326 рублей (</w:t>
      </w:r>
      <w:proofErr w:type="gramStart"/>
      <w:r w:rsidR="00932C9A" w:rsidRPr="00677B97">
        <w:t>целевой</w:t>
      </w:r>
      <w:proofErr w:type="gramEnd"/>
      <w:r w:rsidR="00932C9A" w:rsidRPr="00677B97">
        <w:t xml:space="preserve"> показатель-44889рублей).</w:t>
      </w:r>
      <w:r w:rsidR="00677B97">
        <w:t xml:space="preserve"> </w:t>
      </w:r>
      <w:r w:rsidR="00AE2FE1">
        <w:t xml:space="preserve"> </w:t>
      </w:r>
    </w:p>
    <w:p w:rsidR="001E62C3" w:rsidRDefault="004462D1" w:rsidP="001E62C3">
      <w:pPr>
        <w:ind w:firstLine="708"/>
        <w:jc w:val="both"/>
      </w:pPr>
      <w:r>
        <w:rPr>
          <w:b/>
        </w:rPr>
        <w:t>П</w:t>
      </w:r>
      <w:r w:rsidRPr="009901EA">
        <w:rPr>
          <w:b/>
        </w:rPr>
        <w:t>ока</w:t>
      </w:r>
      <w:r>
        <w:rPr>
          <w:b/>
        </w:rPr>
        <w:t>затель</w:t>
      </w:r>
      <w:r w:rsidR="00F8159A">
        <w:rPr>
          <w:b/>
        </w:rPr>
        <w:t xml:space="preserve"> </w:t>
      </w:r>
      <w:r>
        <w:rPr>
          <w:b/>
        </w:rPr>
        <w:t>4.3.1. «</w:t>
      </w:r>
      <w:r>
        <w:t>О</w:t>
      </w:r>
      <w:r w:rsidRPr="004462D1">
        <w:t>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РФ</w:t>
      </w:r>
      <w:r w:rsidR="00F8159A">
        <w:t xml:space="preserve">» </w:t>
      </w:r>
      <w:r w:rsidR="001E62C3">
        <w:t>в 2023 году составила 105,7%;</w:t>
      </w:r>
      <w:r w:rsidR="007925B9">
        <w:t xml:space="preserve"> в </w:t>
      </w:r>
      <w:r w:rsidR="00BF410C">
        <w:t>2022</w:t>
      </w:r>
      <w:r w:rsidR="00F8159A">
        <w:t xml:space="preserve"> </w:t>
      </w:r>
      <w:r w:rsidR="00BF410C">
        <w:t xml:space="preserve">году составила 102,8%;в </w:t>
      </w:r>
      <w:r w:rsidR="007925B9">
        <w:t>2021году-103,2%</w:t>
      </w:r>
      <w:r w:rsidR="001E62C3">
        <w:t>.</w:t>
      </w:r>
    </w:p>
    <w:p w:rsidR="007925B9" w:rsidRDefault="004462D1" w:rsidP="001E62C3">
      <w:pPr>
        <w:ind w:firstLine="708"/>
        <w:jc w:val="both"/>
      </w:pPr>
      <w:r>
        <w:rPr>
          <w:b/>
        </w:rPr>
        <w:t>П</w:t>
      </w:r>
      <w:r w:rsidRPr="009901EA">
        <w:rPr>
          <w:b/>
        </w:rPr>
        <w:t>ока</w:t>
      </w:r>
      <w:r>
        <w:rPr>
          <w:b/>
        </w:rPr>
        <w:t>затель</w:t>
      </w:r>
      <w:r w:rsidR="00CB612A">
        <w:rPr>
          <w:b/>
        </w:rPr>
        <w:t xml:space="preserve"> </w:t>
      </w:r>
      <w:r>
        <w:rPr>
          <w:b/>
        </w:rPr>
        <w:t>4.3.2.</w:t>
      </w:r>
      <w:r>
        <w:t>«Удельный вес численности педагогов дополнительного образования в общей численности педагогических работников организаций, осуществляющих образовательную деятельность по дополнительным общеобраз</w:t>
      </w:r>
      <w:r w:rsidR="00C57143">
        <w:t xml:space="preserve">овательным программам» </w:t>
      </w:r>
      <w:r w:rsidR="001E62C3">
        <w:t>всего в 2023 году составил-96,9,0%(внешние совместители-56,3%);</w:t>
      </w:r>
      <w:r w:rsidR="00E7093B">
        <w:t xml:space="preserve"> </w:t>
      </w:r>
      <w:r w:rsidR="00932C9A">
        <w:t>в 2022 году составил-75,0%(</w:t>
      </w:r>
      <w:r w:rsidR="00F8159A">
        <w:t xml:space="preserve">внешние совместители-15,4%); в 2021 году составлял </w:t>
      </w:r>
      <w:r w:rsidR="007925B9">
        <w:t>-58,8%,(внешние совместители -5,9%)</w:t>
      </w:r>
      <w:r w:rsidR="00782844">
        <w:t xml:space="preserve">. </w:t>
      </w:r>
    </w:p>
    <w:p w:rsidR="004462D1" w:rsidRDefault="007925B9" w:rsidP="008E6985">
      <w:pPr>
        <w:ind w:firstLine="708"/>
        <w:jc w:val="both"/>
      </w:pPr>
      <w:r>
        <w:rPr>
          <w:b/>
        </w:rPr>
        <w:t>П</w:t>
      </w:r>
      <w:r w:rsidRPr="009901EA">
        <w:rPr>
          <w:b/>
        </w:rPr>
        <w:t>ока</w:t>
      </w:r>
      <w:r>
        <w:rPr>
          <w:b/>
        </w:rPr>
        <w:t xml:space="preserve">затель 4.3.3. </w:t>
      </w:r>
      <w:proofErr w:type="gramStart"/>
      <w:r w:rsidRPr="007925B9">
        <w:t>«</w:t>
      </w:r>
      <w:r>
        <w:t>Удельный вес численности педагогов дополнительного образования</w:t>
      </w:r>
      <w:r w:rsidR="003519DF">
        <w:t xml:space="preserve">, </w:t>
      </w:r>
      <w:r>
        <w:t>получивших образование по укрупненной группе специальностей и направлений по</w:t>
      </w:r>
      <w:r w:rsidR="003519DF">
        <w:t>дготовки высшего образования «О</w:t>
      </w:r>
      <w:r>
        <w:t xml:space="preserve">бразование и педагогические науки» и </w:t>
      </w:r>
      <w:r w:rsidR="003519DF">
        <w:t>укрупненной группе специальностей среднего профессионального образования «Образование и педагогические науки»,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</w:t>
      </w:r>
      <w:r w:rsidR="00AE3F1E">
        <w:t>»-</w:t>
      </w:r>
      <w:r w:rsidR="00F8159A">
        <w:t xml:space="preserve"> в 202</w:t>
      </w:r>
      <w:r w:rsidR="007142A1">
        <w:t>3</w:t>
      </w:r>
      <w:r w:rsidR="00F8159A">
        <w:t xml:space="preserve">году </w:t>
      </w:r>
      <w:r w:rsidR="002A0266">
        <w:t xml:space="preserve"> составил- 0%.</w:t>
      </w:r>
      <w:proofErr w:type="gramEnd"/>
    </w:p>
    <w:p w:rsidR="007A709E" w:rsidRDefault="004462D1" w:rsidP="008E6985">
      <w:pPr>
        <w:ind w:firstLine="708"/>
        <w:jc w:val="both"/>
      </w:pPr>
      <w:r>
        <w:rPr>
          <w:b/>
        </w:rPr>
        <w:t>П</w:t>
      </w:r>
      <w:r w:rsidRPr="009901EA">
        <w:rPr>
          <w:b/>
        </w:rPr>
        <w:t>ока</w:t>
      </w:r>
      <w:r>
        <w:rPr>
          <w:b/>
        </w:rPr>
        <w:t>затель</w:t>
      </w:r>
      <w:r w:rsidR="007142A1">
        <w:rPr>
          <w:b/>
        </w:rPr>
        <w:t xml:space="preserve"> </w:t>
      </w:r>
      <w:r>
        <w:rPr>
          <w:b/>
        </w:rPr>
        <w:t>4.3.</w:t>
      </w:r>
      <w:r w:rsidR="005D18A7">
        <w:rPr>
          <w:b/>
        </w:rPr>
        <w:t>4.</w:t>
      </w:r>
      <w:r w:rsidR="005D18A7">
        <w:t>«Удельный вес численности педагогов дополнительного образования в возрасте моложе 35 лет в общей численности педагогов дополнительного образования</w:t>
      </w:r>
      <w:r w:rsidR="00F8159A">
        <w:t xml:space="preserve"> </w:t>
      </w:r>
      <w:r w:rsidR="00E676A6">
        <w:t>(</w:t>
      </w:r>
      <w:r w:rsidR="005D18A7">
        <w:t xml:space="preserve">без внешних совместителей и работающих по договорам </w:t>
      </w:r>
      <w:proofErr w:type="gramStart"/>
      <w:r w:rsidR="005D18A7">
        <w:t>гражданско- правового</w:t>
      </w:r>
      <w:proofErr w:type="gramEnd"/>
      <w:r w:rsidR="005D18A7">
        <w:t xml:space="preserve"> характера) организаций, реализующих дополнительные общеобразовательные программы для детей» составил</w:t>
      </w:r>
      <w:r w:rsidR="002A0266">
        <w:t xml:space="preserve"> </w:t>
      </w:r>
      <w:r w:rsidR="00D37562">
        <w:t xml:space="preserve">в 2023году  составил- 0%, </w:t>
      </w:r>
      <w:r w:rsidR="002A0266">
        <w:t>в</w:t>
      </w:r>
      <w:r w:rsidR="00F8159A">
        <w:t xml:space="preserve"> 2022 году-11,1%; в </w:t>
      </w:r>
      <w:r w:rsidR="002A0266">
        <w:t xml:space="preserve"> 2021 году-17,8%</w:t>
      </w:r>
      <w:r w:rsidR="007A709E">
        <w:t>.</w:t>
      </w:r>
    </w:p>
    <w:p w:rsidR="00AE3F1E" w:rsidRDefault="00AE3F1E" w:rsidP="008E6985">
      <w:pPr>
        <w:ind w:firstLine="708"/>
        <w:jc w:val="both"/>
      </w:pPr>
      <w:r>
        <w:rPr>
          <w:b/>
        </w:rPr>
        <w:t>П</w:t>
      </w:r>
      <w:r w:rsidRPr="009901EA">
        <w:rPr>
          <w:b/>
        </w:rPr>
        <w:t>ока</w:t>
      </w:r>
      <w:r>
        <w:rPr>
          <w:b/>
        </w:rPr>
        <w:t>затель 4.4.1.</w:t>
      </w:r>
      <w:r>
        <w:t xml:space="preserve">«Общая площадь всех помещений организаций, осуществляющих образовательную деятельность по дополнительным общеобразовательным программам в расчете на одного обучающегося» </w:t>
      </w:r>
      <w:r w:rsidR="007A709E">
        <w:t>- составила в 2023 году-7,7 кв. метра</w:t>
      </w:r>
      <w:proofErr w:type="gramStart"/>
      <w:r w:rsidR="007A709E">
        <w:t xml:space="preserve"> ,</w:t>
      </w:r>
      <w:proofErr w:type="gramEnd"/>
      <w:r>
        <w:t xml:space="preserve"> составила </w:t>
      </w:r>
      <w:r w:rsidR="00F8159A">
        <w:t>в 2022 году-2,9 кв.</w:t>
      </w:r>
      <w:r w:rsidR="00533313">
        <w:t xml:space="preserve"> </w:t>
      </w:r>
      <w:r w:rsidR="00F8159A">
        <w:t xml:space="preserve">метра, в 2021году составляла- </w:t>
      </w:r>
      <w:r>
        <w:t>2,1квадратный метр</w:t>
      </w:r>
      <w:r w:rsidR="00F8159A">
        <w:t>а</w:t>
      </w:r>
      <w:r>
        <w:t>.</w:t>
      </w:r>
      <w:r w:rsidR="007A709E">
        <w:t xml:space="preserve"> В 2023 году показатель резко увеличился из-за перевода учреждения спорта в учреждение дополнительного образования. </w:t>
      </w:r>
    </w:p>
    <w:p w:rsidR="0004592B" w:rsidRDefault="00AE3F1E" w:rsidP="008E6985">
      <w:pPr>
        <w:ind w:firstLine="708"/>
        <w:jc w:val="both"/>
      </w:pPr>
      <w:r>
        <w:rPr>
          <w:b/>
        </w:rPr>
        <w:t>П</w:t>
      </w:r>
      <w:r w:rsidRPr="009901EA">
        <w:rPr>
          <w:b/>
        </w:rPr>
        <w:t>ока</w:t>
      </w:r>
      <w:r>
        <w:rPr>
          <w:b/>
        </w:rPr>
        <w:t xml:space="preserve">затель 4.4.2. </w:t>
      </w:r>
      <w:r w:rsidRPr="00AE3F1E">
        <w:t>«Уд</w:t>
      </w:r>
      <w:r>
        <w:t>ельный вес числа организаций,</w:t>
      </w:r>
      <w:r w:rsidR="00533313">
        <w:t xml:space="preserve"> </w:t>
      </w:r>
      <w:r>
        <w:t xml:space="preserve">имеющих следующие </w:t>
      </w:r>
      <w:r w:rsidRPr="00665655">
        <w:t>виды благоустройства,</w:t>
      </w:r>
      <w:r w:rsidR="00533313">
        <w:t xml:space="preserve"> </w:t>
      </w:r>
      <w:r w:rsidRPr="00665655">
        <w:t>в общем числе организаций,</w:t>
      </w:r>
      <w:r w:rsidR="00533313">
        <w:t xml:space="preserve"> </w:t>
      </w:r>
      <w:r w:rsidRPr="00665655">
        <w:t>осуществляющих образовательную деятельность</w:t>
      </w:r>
      <w:r w:rsidR="00AF036A" w:rsidRPr="00665655">
        <w:t xml:space="preserve"> по дополнительным программам :</w:t>
      </w:r>
      <w:r w:rsidR="00932C9A">
        <w:t xml:space="preserve"> </w:t>
      </w:r>
      <w:r w:rsidR="00AF036A" w:rsidRPr="00665655">
        <w:t>водопровод, центральное отопление, канализацию</w:t>
      </w:r>
      <w:proofErr w:type="gramStart"/>
      <w:r w:rsidR="00AF036A" w:rsidRPr="00665655">
        <w:t xml:space="preserve"> ,</w:t>
      </w:r>
      <w:proofErr w:type="gramEnd"/>
      <w:r w:rsidR="00AF036A" w:rsidRPr="00665655">
        <w:t>пожар</w:t>
      </w:r>
      <w:r w:rsidR="00533313">
        <w:t>ную сигнализацию</w:t>
      </w:r>
      <w:r w:rsidR="007A709E">
        <w:t xml:space="preserve"> - </w:t>
      </w:r>
      <w:r w:rsidR="00AF036A" w:rsidRPr="00665655">
        <w:t>составляет</w:t>
      </w:r>
      <w:r w:rsidR="00533313">
        <w:t xml:space="preserve"> в 202</w:t>
      </w:r>
      <w:r w:rsidR="007A709E">
        <w:t>3</w:t>
      </w:r>
      <w:r w:rsidR="00533313">
        <w:t xml:space="preserve"> году также</w:t>
      </w:r>
      <w:r w:rsidR="007A709E">
        <w:t>,</w:t>
      </w:r>
      <w:r w:rsidR="00533313">
        <w:t xml:space="preserve"> как в 202</w:t>
      </w:r>
      <w:r w:rsidR="007A709E">
        <w:t>2 и 2021</w:t>
      </w:r>
      <w:r w:rsidR="00533313">
        <w:t>год</w:t>
      </w:r>
      <w:r w:rsidR="007A709E">
        <w:t>ах</w:t>
      </w:r>
      <w:r w:rsidR="00AF036A" w:rsidRPr="00665655">
        <w:t xml:space="preserve"> -100%,</w:t>
      </w:r>
      <w:r w:rsidR="00665655" w:rsidRPr="00665655">
        <w:t xml:space="preserve"> </w:t>
      </w:r>
      <w:r w:rsidR="007A709E">
        <w:t xml:space="preserve"> дымовые </w:t>
      </w:r>
      <w:proofErr w:type="spellStart"/>
      <w:r w:rsidR="007A709E">
        <w:t>извещатели</w:t>
      </w:r>
      <w:proofErr w:type="spellEnd"/>
      <w:r w:rsidR="007A709E">
        <w:t xml:space="preserve">  составляет 75%, </w:t>
      </w:r>
      <w:r w:rsidR="00AF036A" w:rsidRPr="00665655">
        <w:t>пожарные краны и рукава-</w:t>
      </w:r>
      <w:r w:rsidR="007A709E">
        <w:t>87,5</w:t>
      </w:r>
      <w:r w:rsidR="00AF036A" w:rsidRPr="00665655">
        <w:t>%, системы видеонаблюдения, тревожную конпку-0%.</w:t>
      </w:r>
      <w:r w:rsidR="007A709E">
        <w:t xml:space="preserve"> </w:t>
      </w:r>
    </w:p>
    <w:p w:rsidR="007A709E" w:rsidRDefault="00573640" w:rsidP="008E6985">
      <w:pPr>
        <w:ind w:firstLine="708"/>
        <w:jc w:val="both"/>
      </w:pPr>
      <w:r>
        <w:rPr>
          <w:b/>
        </w:rPr>
        <w:lastRenderedPageBreak/>
        <w:t>П</w:t>
      </w:r>
      <w:r w:rsidRPr="009901EA">
        <w:rPr>
          <w:b/>
        </w:rPr>
        <w:t>ока</w:t>
      </w:r>
      <w:r>
        <w:rPr>
          <w:b/>
        </w:rPr>
        <w:t xml:space="preserve">затель 4.4.3. « </w:t>
      </w:r>
      <w:r>
        <w:t>Число п</w:t>
      </w:r>
      <w:r w:rsidRPr="00573640">
        <w:t>е</w:t>
      </w:r>
      <w:r>
        <w:t>р</w:t>
      </w:r>
      <w:r w:rsidRPr="00573640">
        <w:t>сональных компь</w:t>
      </w:r>
      <w:r>
        <w:t>ю</w:t>
      </w:r>
      <w:r w:rsidRPr="00573640">
        <w:t>теров,</w:t>
      </w:r>
      <w:r w:rsidR="00533313">
        <w:t xml:space="preserve"> </w:t>
      </w:r>
      <w:r w:rsidRPr="00573640">
        <w:t>используемых в учебных целях, в расчете на 100 обучающихся организаций</w:t>
      </w:r>
      <w:r>
        <w:t>, осуществляющих образовательную деятельность по дополнительным общеобразовательным программам»</w:t>
      </w:r>
      <w:r w:rsidR="007A709E">
        <w:t>.</w:t>
      </w:r>
      <w:r>
        <w:t xml:space="preserve"> </w:t>
      </w:r>
      <w:r w:rsidR="007A709E">
        <w:t>В 2023 году всего - 3, имеющих доступ к информационно-телекоммуникационной сети «Интернет»-3. Уменьшение связано из-за перевода учреждения спорта в учреждение дополнительного образования.</w:t>
      </w:r>
    </w:p>
    <w:p w:rsidR="00573640" w:rsidRDefault="007A709E" w:rsidP="008E6985">
      <w:pPr>
        <w:ind w:firstLine="708"/>
        <w:jc w:val="both"/>
      </w:pPr>
      <w:r>
        <w:t xml:space="preserve"> В 2022 году </w:t>
      </w:r>
      <w:r w:rsidR="00573640">
        <w:t>всего</w:t>
      </w:r>
      <w:r w:rsidR="00533313">
        <w:t xml:space="preserve"> - 6, имеющих доступ к информационно-телекоммуникационной сети «Интернет»-5.</w:t>
      </w:r>
      <w:r>
        <w:t xml:space="preserve"> </w:t>
      </w:r>
      <w:r w:rsidR="00533313">
        <w:t xml:space="preserve">В 2021 году - 8, имели </w:t>
      </w:r>
      <w:r w:rsidR="00573640">
        <w:t xml:space="preserve"> доступ к информационно-телекоммуникационной сети «Интернет»-1.</w:t>
      </w:r>
    </w:p>
    <w:p w:rsidR="007A709E" w:rsidRDefault="00573640" w:rsidP="007A709E">
      <w:pPr>
        <w:ind w:firstLine="708"/>
        <w:jc w:val="both"/>
      </w:pPr>
      <w:r>
        <w:rPr>
          <w:b/>
        </w:rPr>
        <w:t>П</w:t>
      </w:r>
      <w:r w:rsidRPr="009901EA">
        <w:rPr>
          <w:b/>
        </w:rPr>
        <w:t>ока</w:t>
      </w:r>
      <w:r>
        <w:rPr>
          <w:b/>
        </w:rPr>
        <w:t>затель 4.5.1</w:t>
      </w:r>
      <w:r w:rsidRPr="00665655">
        <w:rPr>
          <w:b/>
        </w:rPr>
        <w:t>. «</w:t>
      </w:r>
      <w:r w:rsidRPr="00665655">
        <w:t>Темп роста числа организаций (филиалов), осуществляющих образовательную деятельность по дополнител</w:t>
      </w:r>
      <w:r w:rsidR="00533313">
        <w:t xml:space="preserve">ьным программам» </w:t>
      </w:r>
      <w:r w:rsidR="007A709E">
        <w:t xml:space="preserve"> в 2023 году составил 150%, в 2022и 2021годах </w:t>
      </w:r>
      <w:r w:rsidR="00533313">
        <w:t>состав</w:t>
      </w:r>
      <w:r w:rsidR="007A709E">
        <w:t>лял</w:t>
      </w:r>
      <w:r w:rsidR="00533313">
        <w:t>- 100%</w:t>
      </w:r>
      <w:r w:rsidR="007A709E">
        <w:t>.</w:t>
      </w:r>
      <w:r w:rsidR="007A709E" w:rsidRPr="007A709E">
        <w:t xml:space="preserve"> </w:t>
      </w:r>
      <w:r w:rsidR="007A709E">
        <w:t>Изменение связано из-за перевода учреждения спорта в учреждение дополнительного образования.</w:t>
      </w:r>
    </w:p>
    <w:p w:rsidR="00573640" w:rsidRDefault="00573640" w:rsidP="008E6985">
      <w:pPr>
        <w:ind w:firstLine="708"/>
        <w:jc w:val="both"/>
      </w:pPr>
      <w:r w:rsidRPr="00665655">
        <w:rPr>
          <w:b/>
        </w:rPr>
        <w:t>Пока</w:t>
      </w:r>
      <w:r w:rsidR="00496F22" w:rsidRPr="00665655">
        <w:rPr>
          <w:b/>
        </w:rPr>
        <w:t xml:space="preserve">затель </w:t>
      </w:r>
      <w:r w:rsidRPr="00665655">
        <w:rPr>
          <w:b/>
        </w:rPr>
        <w:t>4.</w:t>
      </w:r>
      <w:r w:rsidR="00496F22" w:rsidRPr="00665655">
        <w:rPr>
          <w:b/>
        </w:rPr>
        <w:t>6.1.</w:t>
      </w:r>
      <w:r w:rsidR="00496F22" w:rsidRPr="00665655">
        <w:t>«Общий объем финансовых средств, поступивших в организации,</w:t>
      </w:r>
      <w:r w:rsidR="00496F22">
        <w:t xml:space="preserve"> осуществляющие  образовательную деятельность по дополнительным общеобразовательным программам, в расчете на одного обучающегося» составил</w:t>
      </w:r>
      <w:r w:rsidR="00533313">
        <w:t xml:space="preserve"> </w:t>
      </w:r>
      <w:r w:rsidR="007A709E">
        <w:t xml:space="preserve">в 2023 году  61,8 тыс. рублей, </w:t>
      </w:r>
      <w:r w:rsidR="00533313">
        <w:t>в 2022 году</w:t>
      </w:r>
      <w:r w:rsidR="00496F22">
        <w:t xml:space="preserve"> </w:t>
      </w:r>
      <w:r w:rsidR="00533313">
        <w:t xml:space="preserve"> 43,4 тыс. рублей. В 2021году составлял </w:t>
      </w:r>
      <w:r w:rsidR="00496F22">
        <w:t>31,8 тыс. рублей.</w:t>
      </w:r>
    </w:p>
    <w:p w:rsidR="00496F22" w:rsidRDefault="00496F22" w:rsidP="008E6985">
      <w:pPr>
        <w:ind w:firstLine="708"/>
        <w:jc w:val="both"/>
      </w:pPr>
      <w:r>
        <w:rPr>
          <w:b/>
        </w:rPr>
        <w:t>П</w:t>
      </w:r>
      <w:r w:rsidRPr="009901EA">
        <w:rPr>
          <w:b/>
        </w:rPr>
        <w:t>ока</w:t>
      </w:r>
      <w:r>
        <w:rPr>
          <w:b/>
        </w:rPr>
        <w:t xml:space="preserve">затель 4.6.2. </w:t>
      </w:r>
      <w:r w:rsidRPr="00496F22">
        <w:t>«У</w:t>
      </w:r>
      <w:r>
        <w:t xml:space="preserve">дельный вес финансовых средств </w:t>
      </w:r>
      <w:r w:rsidR="00C574F5">
        <w:t xml:space="preserve"> от иной приносяще</w:t>
      </w:r>
      <w:r w:rsidR="00932C9A">
        <w:t xml:space="preserve">й доход деятельности </w:t>
      </w:r>
      <w:r>
        <w:t xml:space="preserve">в общем объеме </w:t>
      </w:r>
      <w:proofErr w:type="gramStart"/>
      <w:r>
        <w:t xml:space="preserve">финансовых средств организаций, осуществляющих образовательную деятельность по дополнительным </w:t>
      </w:r>
      <w:r w:rsidR="00C574F5">
        <w:t xml:space="preserve"> общеобразовательным программам составил</w:t>
      </w:r>
      <w:proofErr w:type="gramEnd"/>
      <w:r w:rsidR="00C574F5">
        <w:t xml:space="preserve"> </w:t>
      </w:r>
      <w:r w:rsidR="00533313">
        <w:t xml:space="preserve">в </w:t>
      </w:r>
      <w:r w:rsidR="00CF01C3">
        <w:t xml:space="preserve"> 2023 году составил-1,18%,в </w:t>
      </w:r>
      <w:r w:rsidR="00533313">
        <w:t xml:space="preserve">2022 году-01% ,в 2021году составлял - </w:t>
      </w:r>
      <w:r w:rsidR="00C574F5">
        <w:t>0,16%.</w:t>
      </w:r>
    </w:p>
    <w:p w:rsidR="00C574F5" w:rsidRDefault="00C574F5" w:rsidP="008E6985">
      <w:pPr>
        <w:ind w:firstLine="708"/>
        <w:jc w:val="both"/>
      </w:pPr>
      <w:r>
        <w:rPr>
          <w:b/>
        </w:rPr>
        <w:t>П</w:t>
      </w:r>
      <w:r w:rsidRPr="009901EA">
        <w:rPr>
          <w:b/>
        </w:rPr>
        <w:t>ока</w:t>
      </w:r>
      <w:r>
        <w:rPr>
          <w:b/>
        </w:rPr>
        <w:t>затель 4.6.3.</w:t>
      </w:r>
      <w:r>
        <w:t xml:space="preserve"> «Удельный вес источников финансирования дополнительн</w:t>
      </w:r>
      <w:r w:rsidR="00533313">
        <w:t>ых общеобразовательных программ</w:t>
      </w:r>
      <w:r>
        <w:t>: средства федерального бюджета, бюджета субъекта Российской Федерации и местного бюджета составил</w:t>
      </w:r>
      <w:r w:rsidR="00533313">
        <w:t xml:space="preserve"> </w:t>
      </w:r>
      <w:r w:rsidR="00DA1754">
        <w:t xml:space="preserve">в 2023 году- 98,8%; средства, поступившие от иной приносящей доход деятельности составил – 1,2% </w:t>
      </w:r>
      <w:r w:rsidR="00533313">
        <w:t xml:space="preserve">в 2022 году- 99,9%;средства, поступившие от иной приносящей доход деятельности составил </w:t>
      </w:r>
      <w:r w:rsidR="00932C9A">
        <w:t xml:space="preserve">- </w:t>
      </w:r>
      <w:r w:rsidR="00533313">
        <w:t>0,1%</w:t>
      </w:r>
      <w:proofErr w:type="gramStart"/>
      <w:r w:rsidR="00533313">
        <w:t xml:space="preserve"> ;</w:t>
      </w:r>
      <w:proofErr w:type="gramEnd"/>
      <w:r w:rsidR="00533313">
        <w:t xml:space="preserve"> в 2021 году- </w:t>
      </w:r>
      <w:r>
        <w:t>99,84%; средства,</w:t>
      </w:r>
      <w:r w:rsidR="00533313">
        <w:t xml:space="preserve"> </w:t>
      </w:r>
      <w:r>
        <w:t>поступившие от иной приносящей доход деятельности составил- 0,16%.</w:t>
      </w:r>
    </w:p>
    <w:p w:rsidR="00C574F5" w:rsidRDefault="00C574F5" w:rsidP="008E6985">
      <w:pPr>
        <w:ind w:firstLine="708"/>
        <w:jc w:val="both"/>
      </w:pPr>
      <w:r>
        <w:rPr>
          <w:b/>
        </w:rPr>
        <w:t>П</w:t>
      </w:r>
      <w:r w:rsidRPr="009901EA">
        <w:rPr>
          <w:b/>
        </w:rPr>
        <w:t>ока</w:t>
      </w:r>
      <w:r>
        <w:rPr>
          <w:b/>
        </w:rPr>
        <w:t xml:space="preserve">затель 4.7.1. </w:t>
      </w:r>
      <w:r w:rsidRPr="00C574F5">
        <w:t>«У</w:t>
      </w:r>
      <w:r>
        <w:t>дельный числа организаций</w:t>
      </w:r>
      <w:proofErr w:type="gramStart"/>
      <w:r w:rsidR="00932C9A">
        <w:t xml:space="preserve"> </w:t>
      </w:r>
      <w:r>
        <w:t>,</w:t>
      </w:r>
      <w:proofErr w:type="gramEnd"/>
      <w:r>
        <w:t>осуществляющих образовательную деятельность,</w:t>
      </w:r>
      <w:r w:rsidR="00932C9A">
        <w:t xml:space="preserve"> </w:t>
      </w:r>
      <w:r>
        <w:t>реализующих дополнительные общеобразовательные программы,</w:t>
      </w:r>
      <w:r w:rsidR="00932C9A">
        <w:t xml:space="preserve"> </w:t>
      </w:r>
      <w:r>
        <w:t>имеющих филиалы, в общем числе организаций,осуществляющих образовательную деятельнос</w:t>
      </w:r>
      <w:r w:rsidR="00933EB1">
        <w:t>ть  по дополнительным общеобразоват</w:t>
      </w:r>
      <w:r w:rsidR="00932C9A">
        <w:t>ельным программам составил 100%</w:t>
      </w:r>
      <w:r w:rsidR="00CF01C3">
        <w:t xml:space="preserve"> </w:t>
      </w:r>
      <w:r w:rsidR="00932C9A">
        <w:t xml:space="preserve">также как и в </w:t>
      </w:r>
      <w:r w:rsidR="00CF01C3">
        <w:t>2022,2021годах.</w:t>
      </w:r>
      <w:r w:rsidR="00932C9A">
        <w:t>.</w:t>
      </w:r>
    </w:p>
    <w:p w:rsidR="0004592B" w:rsidRDefault="00933EB1" w:rsidP="008E6985">
      <w:pPr>
        <w:ind w:firstLine="708"/>
        <w:jc w:val="both"/>
      </w:pPr>
      <w:r>
        <w:rPr>
          <w:b/>
        </w:rPr>
        <w:t>П</w:t>
      </w:r>
      <w:r w:rsidRPr="009901EA">
        <w:rPr>
          <w:b/>
        </w:rPr>
        <w:t>ока</w:t>
      </w:r>
      <w:r>
        <w:rPr>
          <w:b/>
        </w:rPr>
        <w:t xml:space="preserve">затель 4.8.1. </w:t>
      </w:r>
      <w:r w:rsidRPr="00933EB1">
        <w:t>«Удельный вес</w:t>
      </w:r>
      <w:r>
        <w:t xml:space="preserve"> числа организаций, осуществляющих образовательную деятельность по дополнительным общеобразовательным программам, здания которых находятся в аварийном состоянии, в общем числе организаций дополнительного образования составляет 0 %.</w:t>
      </w:r>
    </w:p>
    <w:p w:rsidR="00933EB1" w:rsidRPr="00C574F5" w:rsidRDefault="00933EB1" w:rsidP="008E6985">
      <w:pPr>
        <w:ind w:firstLine="708"/>
        <w:jc w:val="both"/>
      </w:pPr>
      <w:r>
        <w:rPr>
          <w:b/>
        </w:rPr>
        <w:t>П</w:t>
      </w:r>
      <w:r w:rsidRPr="009901EA">
        <w:rPr>
          <w:b/>
        </w:rPr>
        <w:t>ока</w:t>
      </w:r>
      <w:r>
        <w:rPr>
          <w:b/>
        </w:rPr>
        <w:t xml:space="preserve">затель 4.8.2. </w:t>
      </w:r>
      <w:r w:rsidRPr="00933EB1">
        <w:t>«Удельный вес</w:t>
      </w:r>
      <w:r>
        <w:t xml:space="preserve"> числа организаций, осуществляющих образовательную деятельность по дополнительным общеобразовательным программам,</w:t>
      </w:r>
      <w:r w:rsidR="00BA29D2">
        <w:t xml:space="preserve"> </w:t>
      </w:r>
      <w:r>
        <w:t>здания котор</w:t>
      </w:r>
      <w:r w:rsidR="00CF01C3">
        <w:t>ых требуют капитального ремонта</w:t>
      </w:r>
      <w:r>
        <w:t>,</w:t>
      </w:r>
      <w:r w:rsidR="00CF01C3">
        <w:t xml:space="preserve"> </w:t>
      </w:r>
      <w:r>
        <w:t xml:space="preserve">в общем числе организаций дополнительного образования составляет </w:t>
      </w:r>
      <w:r w:rsidR="0004592B">
        <w:t xml:space="preserve"> -</w:t>
      </w:r>
      <w:r w:rsidR="00BA29D2">
        <w:t>33,3</w:t>
      </w:r>
      <w:r>
        <w:t xml:space="preserve"> %.</w:t>
      </w:r>
    </w:p>
    <w:p w:rsidR="004462D1" w:rsidRPr="00702D98" w:rsidRDefault="004462D1" w:rsidP="00E676A6">
      <w:pPr>
        <w:ind w:firstLine="708"/>
        <w:jc w:val="both"/>
      </w:pPr>
      <w:r w:rsidRPr="00702D98">
        <w:t>Измерение удовлетворенности родителей качеством и доступностью программ дополнительного образования и программ спортивной подготовк</w:t>
      </w:r>
      <w:r w:rsidR="00E7093B">
        <w:t xml:space="preserve">и проводилось в 4 квартале </w:t>
      </w:r>
      <w:r w:rsidR="00932C9A">
        <w:t>202</w:t>
      </w:r>
      <w:r w:rsidR="00BA29D2">
        <w:t>3</w:t>
      </w:r>
      <w:r w:rsidRPr="00702D98">
        <w:t xml:space="preserve"> года на основании Распоряжения Главы администрации Лоухского муниципального района от 14 декабря 2016 года № 1100 «О  проведении  мониторинга удовлетворённости  родителей (законных представителей)». </w:t>
      </w:r>
    </w:p>
    <w:p w:rsidR="004462D1" w:rsidRPr="00702D98" w:rsidRDefault="004462D1" w:rsidP="004462D1">
      <w:pPr>
        <w:ind w:firstLine="708"/>
        <w:jc w:val="both"/>
      </w:pPr>
      <w:r w:rsidRPr="00702D98">
        <w:t>Итоги проведения мониторинга: Удовлетворенность роди</w:t>
      </w:r>
      <w:r w:rsidR="00E7093B">
        <w:t>телей (законных представителей) доступностью и качеством</w:t>
      </w:r>
      <w:r w:rsidRPr="00702D98">
        <w:t xml:space="preserve"> реализации программ дополнительного образования</w:t>
      </w:r>
      <w:r w:rsidR="00BA29D2" w:rsidRPr="00BA29D2">
        <w:t xml:space="preserve"> </w:t>
      </w:r>
      <w:r w:rsidR="00BA29D2" w:rsidRPr="009F3098">
        <w:t xml:space="preserve">в 2023 году составила  </w:t>
      </w:r>
      <w:r w:rsidR="009F3098" w:rsidRPr="009F3098">
        <w:t>94,26</w:t>
      </w:r>
      <w:r w:rsidR="00BA29D2" w:rsidRPr="009F3098">
        <w:t xml:space="preserve"> %  (в опросе приняли участие </w:t>
      </w:r>
      <w:r w:rsidR="009F3098" w:rsidRPr="009F3098">
        <w:t xml:space="preserve">349 </w:t>
      </w:r>
      <w:r w:rsidR="00BA29D2" w:rsidRPr="009F3098">
        <w:t>респондентов),</w:t>
      </w:r>
      <w:r w:rsidR="002A0266" w:rsidRPr="009F3098">
        <w:t xml:space="preserve"> в</w:t>
      </w:r>
      <w:r w:rsidR="002A0266">
        <w:t xml:space="preserve"> </w:t>
      </w:r>
      <w:r w:rsidR="00932C9A">
        <w:t xml:space="preserve">2022 году составила 92,86%  (в опросе приняли участие 398 респондентов) в 2021 году составляла </w:t>
      </w:r>
      <w:r w:rsidR="00AE3F1E">
        <w:t xml:space="preserve">–94,65% </w:t>
      </w:r>
      <w:proofErr w:type="gramStart"/>
      <w:r w:rsidR="00AE3F1E">
        <w:t xml:space="preserve">( </w:t>
      </w:r>
      <w:proofErr w:type="gramEnd"/>
      <w:r w:rsidR="00AE3F1E">
        <w:t>в опросе приняли участие 429 респондентов)</w:t>
      </w:r>
      <w:r w:rsidR="00BA29D2">
        <w:t>.</w:t>
      </w:r>
    </w:p>
    <w:p w:rsidR="00812CF9" w:rsidRPr="00702D98" w:rsidRDefault="00812CF9" w:rsidP="005B3DC6">
      <w:pPr>
        <w:ind w:firstLine="708"/>
        <w:jc w:val="both"/>
      </w:pPr>
      <w:r w:rsidRPr="00702D98">
        <w:t xml:space="preserve">Все учреждения дополнительного образования находятся в отдельно стоящих зданиях. Во всех учреждениях предусмотрены должности сторожей. Должностными инструкциями </w:t>
      </w:r>
      <w:r w:rsidRPr="00702D98">
        <w:lastRenderedPageBreak/>
        <w:t xml:space="preserve">данной категории работников предусмотрена ответственность за охрану зданий, территорий, сохранность имущества. </w:t>
      </w:r>
    </w:p>
    <w:p w:rsidR="00B637B3" w:rsidRDefault="00812CF9" w:rsidP="00B637B3">
      <w:pPr>
        <w:shd w:val="clear" w:color="auto" w:fill="FFFFFF"/>
        <w:spacing w:line="264" w:lineRule="auto"/>
        <w:ind w:firstLine="720"/>
        <w:jc w:val="both"/>
      </w:pPr>
      <w:r w:rsidRPr="00702D98">
        <w:t xml:space="preserve">Все учреждения дополнительного образования имеют паспорта антитеррористической защищенности. В образовательных учреждениях, реализующих дополнительные общеобразовательные программы, проводятся инструктажи персонала по действиям в различных экстремальных ситуациях, по плану проводятся объектовые тренировки по эвакуации детей и сотрудников, </w:t>
      </w:r>
      <w:r w:rsidRPr="00702D98">
        <w:rPr>
          <w:iCs/>
        </w:rPr>
        <w:t>имеются с</w:t>
      </w:r>
      <w:r w:rsidRPr="00702D98">
        <w:t>хемы эвакуации, а также инф</w:t>
      </w:r>
      <w:r w:rsidR="00B637B3">
        <w:t>ормационные указатели эвакуации.</w:t>
      </w:r>
    </w:p>
    <w:p w:rsidR="00D12DCF" w:rsidRPr="00B637B3" w:rsidRDefault="009E7264" w:rsidP="00B637B3">
      <w:pPr>
        <w:shd w:val="clear" w:color="auto" w:fill="FFFFFF"/>
        <w:spacing w:line="264" w:lineRule="auto"/>
        <w:ind w:firstLine="720"/>
        <w:jc w:val="both"/>
        <w:rPr>
          <w:b/>
        </w:rPr>
      </w:pPr>
      <w:r w:rsidRPr="00702D98">
        <w:rPr>
          <w:b/>
        </w:rPr>
        <w:tab/>
      </w:r>
    </w:p>
    <w:p w:rsidR="009E7264" w:rsidRPr="00702D98" w:rsidRDefault="009E7264" w:rsidP="00512B62">
      <w:pPr>
        <w:ind w:firstLine="708"/>
        <w:jc w:val="both"/>
        <w:rPr>
          <w:b/>
        </w:rPr>
      </w:pPr>
      <w:r w:rsidRPr="00702D98">
        <w:rPr>
          <w:b/>
        </w:rPr>
        <w:t>Дополнительная информация о системе образования</w:t>
      </w:r>
    </w:p>
    <w:p w:rsidR="009E7264" w:rsidRPr="00702D98" w:rsidRDefault="009E7264" w:rsidP="009E7264">
      <w:pPr>
        <w:jc w:val="both"/>
        <w:rPr>
          <w:b/>
        </w:rPr>
      </w:pPr>
      <w:r w:rsidRPr="00702D98">
        <w:rPr>
          <w:b/>
        </w:rPr>
        <w:t>Развитие механизмов государственно-частного управления в системе образования</w:t>
      </w:r>
    </w:p>
    <w:p w:rsidR="009E7264" w:rsidRPr="00702D98" w:rsidRDefault="00932C9A" w:rsidP="002A63E0">
      <w:pPr>
        <w:ind w:firstLine="720"/>
        <w:jc w:val="both"/>
        <w:rPr>
          <w:color w:val="000000"/>
        </w:rPr>
      </w:pPr>
      <w:r>
        <w:t>В 202</w:t>
      </w:r>
      <w:r w:rsidR="005B3DC6">
        <w:t>3</w:t>
      </w:r>
      <w:r w:rsidR="009E7264" w:rsidRPr="00702D98">
        <w:t xml:space="preserve"> году во всех общеобразовательных организациях района продолжали функционировать </w:t>
      </w:r>
      <w:r w:rsidR="009E7264" w:rsidRPr="00702D98">
        <w:rPr>
          <w:color w:val="000000"/>
        </w:rPr>
        <w:t>коллегиальные органы управления, к которым относятся</w:t>
      </w:r>
      <w:r w:rsidR="00A017C8">
        <w:rPr>
          <w:color w:val="000000"/>
        </w:rPr>
        <w:t>:</w:t>
      </w:r>
      <w:r w:rsidR="009E7264" w:rsidRPr="00702D98">
        <w:rPr>
          <w:color w:val="000000"/>
        </w:rPr>
        <w:t xml:space="preserve"> Общее собрание </w:t>
      </w:r>
      <w:r w:rsidR="009E7264" w:rsidRPr="00702D98">
        <w:t>образовательного учреждения</w:t>
      </w:r>
      <w:r w:rsidR="009E7264" w:rsidRPr="00702D98">
        <w:rPr>
          <w:color w:val="000000"/>
        </w:rPr>
        <w:t>, Совет учреждения, Педагогический совет</w:t>
      </w:r>
      <w:proofErr w:type="gramStart"/>
      <w:r w:rsidR="009E7264" w:rsidRPr="00702D98">
        <w:rPr>
          <w:color w:val="000000"/>
        </w:rPr>
        <w:t>,С</w:t>
      </w:r>
      <w:proofErr w:type="gramEnd"/>
      <w:r w:rsidR="009E7264" w:rsidRPr="00702D98">
        <w:rPr>
          <w:color w:val="000000"/>
        </w:rPr>
        <w:t>овет трудового коллектива, Родительский комитет и др.</w:t>
      </w:r>
      <w:r w:rsidR="009E7264" w:rsidRPr="00702D98">
        <w:t xml:space="preserve"> Сегодня большинство школьных вопросов решаются с учетом  мнения обучающихся. В образовательных организациях района созданы  также органы ученического самоуправления.</w:t>
      </w:r>
    </w:p>
    <w:p w:rsidR="009E7264" w:rsidRPr="00702D98" w:rsidRDefault="009E7264" w:rsidP="00C5711E">
      <w:pPr>
        <w:ind w:firstLine="720"/>
        <w:jc w:val="both"/>
      </w:pPr>
      <w:r w:rsidRPr="00702D98">
        <w:t xml:space="preserve">Основной целью деятельности этих органов  является привлечение к участию в решении </w:t>
      </w:r>
      <w:proofErr w:type="gramStart"/>
      <w:r w:rsidRPr="00702D98">
        <w:t>вопросов образовательн</w:t>
      </w:r>
      <w:r w:rsidR="00E7093B">
        <w:t xml:space="preserve">ой организации </w:t>
      </w:r>
      <w:r w:rsidRPr="00702D98">
        <w:t>широких слоев участников образовательного процесса</w:t>
      </w:r>
      <w:proofErr w:type="gramEnd"/>
      <w:r w:rsidRPr="00702D98">
        <w:t xml:space="preserve">. </w:t>
      </w:r>
      <w:r w:rsidRPr="00702D98">
        <w:rPr>
          <w:color w:val="000000"/>
        </w:rPr>
        <w:t>Структура, порядок формирования, срок полномочий и компетенция коллегиальных органов управления, порядок принятия ими решений и выступления от имени организации  установлены Уставом образовательной организации в соответствии с законодательством Российской Федерации.</w:t>
      </w:r>
    </w:p>
    <w:p w:rsidR="00C5711E" w:rsidRDefault="009E7264" w:rsidP="00C5711E">
      <w:pPr>
        <w:jc w:val="both"/>
        <w:rPr>
          <w:b/>
        </w:rPr>
      </w:pPr>
      <w:r w:rsidRPr="00702D98">
        <w:rPr>
          <w:b/>
        </w:rPr>
        <w:tab/>
      </w:r>
    </w:p>
    <w:p w:rsidR="009E7264" w:rsidRPr="00702D98" w:rsidRDefault="009E7264" w:rsidP="00C5711E">
      <w:pPr>
        <w:jc w:val="center"/>
        <w:rPr>
          <w:b/>
          <w:spacing w:val="-11"/>
        </w:rPr>
      </w:pPr>
      <w:r w:rsidRPr="00702D98">
        <w:rPr>
          <w:b/>
          <w:spacing w:val="-11"/>
        </w:rPr>
        <w:t>3. Выводы и  заключения.</w:t>
      </w:r>
    </w:p>
    <w:p w:rsidR="009E7264" w:rsidRPr="00702D98" w:rsidRDefault="009E7264" w:rsidP="00C5711E">
      <w:pPr>
        <w:jc w:val="both"/>
      </w:pPr>
    </w:p>
    <w:p w:rsidR="009E7264" w:rsidRPr="00702D98" w:rsidRDefault="009E7264" w:rsidP="00C5711E">
      <w:pPr>
        <w:ind w:firstLine="708"/>
        <w:jc w:val="both"/>
      </w:pPr>
      <w:r w:rsidRPr="00702D98">
        <w:t>Анализ состояния развития системы образования Лоухск</w:t>
      </w:r>
      <w:r w:rsidR="00782844">
        <w:t>о</w:t>
      </w:r>
      <w:r w:rsidR="00932C9A">
        <w:t>го муниципального района за 202</w:t>
      </w:r>
      <w:r w:rsidR="005B3DC6">
        <w:t>3</w:t>
      </w:r>
      <w:r w:rsidRPr="00702D98">
        <w:t>год проводился на основании данных статистической отчетности.</w:t>
      </w:r>
    </w:p>
    <w:p w:rsidR="009E7264" w:rsidRPr="00702D98" w:rsidRDefault="009E7264" w:rsidP="00C5711E">
      <w:pPr>
        <w:pStyle w:val="ConsPlusTitle"/>
        <w:jc w:val="both"/>
        <w:rPr>
          <w:rFonts w:ascii="Times New Roman" w:hAnsi="Times New Roman" w:cs="Times New Roman"/>
          <w:spacing w:val="-1"/>
        </w:rPr>
      </w:pPr>
      <w:r w:rsidRPr="00702D98">
        <w:rPr>
          <w:rFonts w:ascii="Times New Roman" w:hAnsi="Times New Roman" w:cs="Times New Roman"/>
          <w:b w:val="0"/>
        </w:rPr>
        <w:tab/>
      </w:r>
      <w:proofErr w:type="gramStart"/>
      <w:r w:rsidR="00E7093B">
        <w:rPr>
          <w:rFonts w:ascii="Times New Roman" w:hAnsi="Times New Roman" w:cs="Times New Roman"/>
          <w:b w:val="0"/>
        </w:rPr>
        <w:t>За последние годы в системе образования района был реализован целый ряд   программ</w:t>
      </w:r>
      <w:r w:rsidRPr="00702D98">
        <w:rPr>
          <w:rFonts w:ascii="Times New Roman" w:hAnsi="Times New Roman" w:cs="Times New Roman"/>
          <w:b w:val="0"/>
        </w:rPr>
        <w:t xml:space="preserve"> и</w:t>
      </w:r>
      <w:r w:rsidR="005B3DC6">
        <w:rPr>
          <w:rFonts w:ascii="Times New Roman" w:hAnsi="Times New Roman" w:cs="Times New Roman"/>
          <w:b w:val="0"/>
        </w:rPr>
        <w:t xml:space="preserve"> </w:t>
      </w:r>
      <w:r w:rsidRPr="00702D98">
        <w:rPr>
          <w:rFonts w:ascii="Times New Roman" w:hAnsi="Times New Roman" w:cs="Times New Roman"/>
          <w:b w:val="0"/>
        </w:rPr>
        <w:t>проектов,</w:t>
      </w:r>
      <w:r w:rsidR="00E7093B">
        <w:rPr>
          <w:rFonts w:ascii="Times New Roman" w:hAnsi="Times New Roman" w:cs="Times New Roman"/>
          <w:b w:val="0"/>
        </w:rPr>
        <w:t xml:space="preserve"> что </w:t>
      </w:r>
      <w:r w:rsidRPr="00702D98">
        <w:rPr>
          <w:rFonts w:ascii="Times New Roman" w:hAnsi="Times New Roman" w:cs="Times New Roman"/>
          <w:b w:val="0"/>
        </w:rPr>
        <w:t>позволило расши</w:t>
      </w:r>
      <w:r w:rsidR="00E7093B">
        <w:rPr>
          <w:rFonts w:ascii="Times New Roman" w:hAnsi="Times New Roman" w:cs="Times New Roman"/>
          <w:b w:val="0"/>
        </w:rPr>
        <w:t xml:space="preserve">рить доступность образования, </w:t>
      </w:r>
      <w:r w:rsidRPr="00702D98">
        <w:rPr>
          <w:rFonts w:ascii="Times New Roman" w:hAnsi="Times New Roman" w:cs="Times New Roman"/>
          <w:b w:val="0"/>
        </w:rPr>
        <w:t>улуч</w:t>
      </w:r>
      <w:r w:rsidR="00E7093B">
        <w:rPr>
          <w:rFonts w:ascii="Times New Roman" w:hAnsi="Times New Roman" w:cs="Times New Roman"/>
          <w:b w:val="0"/>
        </w:rPr>
        <w:t xml:space="preserve">шить  материально-техническую базу </w:t>
      </w:r>
      <w:r w:rsidRPr="00702D98">
        <w:rPr>
          <w:rFonts w:ascii="Times New Roman" w:hAnsi="Times New Roman" w:cs="Times New Roman"/>
          <w:b w:val="0"/>
        </w:rPr>
        <w:t>образовательных учреждений,</w:t>
      </w:r>
      <w:r w:rsidR="00932C9A">
        <w:rPr>
          <w:rFonts w:ascii="Times New Roman" w:hAnsi="Times New Roman" w:cs="Times New Roman"/>
          <w:b w:val="0"/>
        </w:rPr>
        <w:t xml:space="preserve"> </w:t>
      </w:r>
      <w:r w:rsidRPr="00702D98">
        <w:rPr>
          <w:rFonts w:ascii="Times New Roman" w:hAnsi="Times New Roman" w:cs="Times New Roman"/>
          <w:b w:val="0"/>
        </w:rPr>
        <w:t>приблизить условия обучения к современным требованиям, улучшить условия труда педагогических работников, была разрабо</w:t>
      </w:r>
      <w:r w:rsidR="00E7093B">
        <w:rPr>
          <w:rFonts w:ascii="Times New Roman" w:hAnsi="Times New Roman" w:cs="Times New Roman"/>
          <w:b w:val="0"/>
        </w:rPr>
        <w:t>тана и утверждена муниципальная</w:t>
      </w:r>
      <w:r w:rsidRPr="00702D98">
        <w:rPr>
          <w:rFonts w:ascii="Times New Roman" w:hAnsi="Times New Roman" w:cs="Times New Roman"/>
          <w:b w:val="0"/>
        </w:rPr>
        <w:t xml:space="preserve"> программа «Развитие образования</w:t>
      </w:r>
      <w:r w:rsidR="0004592B">
        <w:rPr>
          <w:rFonts w:ascii="Times New Roman" w:hAnsi="Times New Roman" w:cs="Times New Roman"/>
          <w:b w:val="0"/>
        </w:rPr>
        <w:t xml:space="preserve"> и спортивной подготовки детей и молодежи</w:t>
      </w:r>
      <w:r w:rsidRPr="00702D98">
        <w:rPr>
          <w:rFonts w:ascii="Times New Roman" w:hAnsi="Times New Roman" w:cs="Times New Roman"/>
          <w:b w:val="0"/>
        </w:rPr>
        <w:t xml:space="preserve"> в Лоухс</w:t>
      </w:r>
      <w:r w:rsidR="00933EB1">
        <w:rPr>
          <w:rFonts w:ascii="Times New Roman" w:hAnsi="Times New Roman" w:cs="Times New Roman"/>
          <w:b w:val="0"/>
        </w:rPr>
        <w:t>ком муниципальном районе на 2021-2025</w:t>
      </w:r>
      <w:r w:rsidRPr="00702D98">
        <w:rPr>
          <w:rFonts w:ascii="Times New Roman" w:hAnsi="Times New Roman" w:cs="Times New Roman"/>
          <w:b w:val="0"/>
        </w:rPr>
        <w:t xml:space="preserve"> годы»</w:t>
      </w:r>
      <w:r w:rsidR="00711A61" w:rsidRPr="00702D98">
        <w:rPr>
          <w:rFonts w:ascii="Times New Roman" w:hAnsi="Times New Roman" w:cs="Times New Roman"/>
          <w:b w:val="0"/>
        </w:rPr>
        <w:t>.</w:t>
      </w:r>
      <w:proofErr w:type="gramEnd"/>
      <w:r w:rsidR="00711A61" w:rsidRPr="00702D98">
        <w:rPr>
          <w:rFonts w:ascii="Times New Roman" w:hAnsi="Times New Roman" w:cs="Times New Roman"/>
          <w:b w:val="0"/>
        </w:rPr>
        <w:t xml:space="preserve"> (Постановление Администрации Лоухс</w:t>
      </w:r>
      <w:r w:rsidR="0004592B">
        <w:rPr>
          <w:rFonts w:ascii="Times New Roman" w:hAnsi="Times New Roman" w:cs="Times New Roman"/>
          <w:b w:val="0"/>
        </w:rPr>
        <w:t>кого муниципального района от 29.07.2020 года № 239</w:t>
      </w:r>
      <w:r w:rsidR="00711A61" w:rsidRPr="00702D98">
        <w:rPr>
          <w:rFonts w:ascii="Times New Roman" w:hAnsi="Times New Roman" w:cs="Times New Roman"/>
          <w:b w:val="0"/>
        </w:rPr>
        <w:t xml:space="preserve"> «Об утвер</w:t>
      </w:r>
      <w:r w:rsidR="00E7093B">
        <w:rPr>
          <w:rFonts w:ascii="Times New Roman" w:hAnsi="Times New Roman" w:cs="Times New Roman"/>
          <w:b w:val="0"/>
        </w:rPr>
        <w:t xml:space="preserve">ждении муниципальной программы </w:t>
      </w:r>
      <w:r w:rsidR="00711A61" w:rsidRPr="00702D98">
        <w:rPr>
          <w:rFonts w:ascii="Times New Roman" w:hAnsi="Times New Roman" w:cs="Times New Roman"/>
          <w:b w:val="0"/>
        </w:rPr>
        <w:t xml:space="preserve">«Развитие образования </w:t>
      </w:r>
      <w:r w:rsidR="0004592B">
        <w:rPr>
          <w:rFonts w:ascii="Times New Roman" w:hAnsi="Times New Roman" w:cs="Times New Roman"/>
          <w:b w:val="0"/>
        </w:rPr>
        <w:t xml:space="preserve"> и спортивной подготовки детей  и молодежи </w:t>
      </w:r>
      <w:r w:rsidR="00711A61" w:rsidRPr="00702D98">
        <w:rPr>
          <w:rFonts w:ascii="Times New Roman" w:hAnsi="Times New Roman" w:cs="Times New Roman"/>
          <w:b w:val="0"/>
        </w:rPr>
        <w:t>в Лоухс</w:t>
      </w:r>
      <w:r w:rsidR="00933EB1">
        <w:rPr>
          <w:rFonts w:ascii="Times New Roman" w:hAnsi="Times New Roman" w:cs="Times New Roman"/>
          <w:b w:val="0"/>
        </w:rPr>
        <w:t>ком муниципальном районе на 2021</w:t>
      </w:r>
      <w:r w:rsidR="00711A61" w:rsidRPr="00702D98">
        <w:rPr>
          <w:rFonts w:ascii="Times New Roman" w:hAnsi="Times New Roman" w:cs="Times New Roman"/>
          <w:b w:val="0"/>
        </w:rPr>
        <w:t>-202</w:t>
      </w:r>
      <w:r w:rsidR="00933EB1">
        <w:rPr>
          <w:rFonts w:ascii="Times New Roman" w:hAnsi="Times New Roman" w:cs="Times New Roman"/>
          <w:b w:val="0"/>
        </w:rPr>
        <w:t>5</w:t>
      </w:r>
      <w:r w:rsidR="00711A61" w:rsidRPr="00702D98">
        <w:rPr>
          <w:rFonts w:ascii="Times New Roman" w:hAnsi="Times New Roman" w:cs="Times New Roman"/>
          <w:b w:val="0"/>
        </w:rPr>
        <w:t xml:space="preserve"> годы»»)</w:t>
      </w:r>
      <w:r w:rsidRPr="00702D98">
        <w:rPr>
          <w:rFonts w:ascii="Times New Roman" w:hAnsi="Times New Roman" w:cs="Times New Roman"/>
          <w:b w:val="0"/>
        </w:rPr>
        <w:t>.</w:t>
      </w:r>
    </w:p>
    <w:p w:rsidR="009E7264" w:rsidRPr="00702D98" w:rsidRDefault="009E7264" w:rsidP="009E7264">
      <w:pPr>
        <w:ind w:firstLine="708"/>
        <w:jc w:val="both"/>
      </w:pPr>
      <w:r w:rsidRPr="00702D98">
        <w:t>В теч</w:t>
      </w:r>
      <w:r w:rsidR="00932C9A">
        <w:t>ение 202</w:t>
      </w:r>
      <w:r w:rsidR="005B3DC6">
        <w:t>4</w:t>
      </w:r>
      <w:r w:rsidRPr="00702D98">
        <w:t xml:space="preserve"> года необходимо</w:t>
      </w:r>
      <w:r w:rsidR="00DF12C5">
        <w:t xml:space="preserve"> продолжать  уделять</w:t>
      </w:r>
      <w:r w:rsidRPr="00702D98">
        <w:t xml:space="preserve"> внимание качеству образования, совершенствованию материально-технической базы школ,</w:t>
      </w:r>
      <w:r w:rsidR="00D468EE" w:rsidRPr="00702D98">
        <w:t xml:space="preserve"> учреждений дополнительного образования, </w:t>
      </w:r>
      <w:r w:rsidRPr="00702D98">
        <w:t xml:space="preserve"> дошкольных организаци</w:t>
      </w:r>
      <w:r w:rsidR="00267F1B" w:rsidRPr="00702D98">
        <w:t>й, обновлению кадрового состава.</w:t>
      </w:r>
    </w:p>
    <w:p w:rsidR="009E7264" w:rsidRPr="00702D98" w:rsidRDefault="009E7264" w:rsidP="009E7264">
      <w:pPr>
        <w:ind w:firstLine="669"/>
        <w:jc w:val="both"/>
      </w:pPr>
      <w:r w:rsidRPr="00702D98">
        <w:t>Достигнутые результаты деятельности системы общего образования</w:t>
      </w:r>
      <w:r w:rsidR="00DF12C5">
        <w:t xml:space="preserve"> в 202</w:t>
      </w:r>
      <w:r w:rsidR="005B3DC6">
        <w:t>3</w:t>
      </w:r>
      <w:r w:rsidRPr="00702D98">
        <w:t xml:space="preserve"> году, в целом, соответствуют поставленной основной цели: создание условий для предоставления доступного и качественного образования.</w:t>
      </w:r>
    </w:p>
    <w:p w:rsidR="009E7264" w:rsidRPr="00702D98" w:rsidRDefault="009E7264" w:rsidP="009E7264">
      <w:pPr>
        <w:ind w:firstLine="669"/>
        <w:jc w:val="both"/>
      </w:pPr>
      <w:r w:rsidRPr="00702D98">
        <w:t>Исходя из анализа состояния и развития муниципальной системы образования, определены н</w:t>
      </w:r>
      <w:r w:rsidR="004D3873">
        <w:t>аправления решения задач на 2</w:t>
      </w:r>
      <w:r w:rsidR="00932C9A">
        <w:t>02</w:t>
      </w:r>
      <w:r w:rsidR="005B3DC6">
        <w:t>4</w:t>
      </w:r>
      <w:r w:rsidRPr="00702D98">
        <w:t xml:space="preserve"> год</w:t>
      </w:r>
      <w:r w:rsidR="00D468EE" w:rsidRPr="00702D98">
        <w:t>:</w:t>
      </w:r>
    </w:p>
    <w:p w:rsidR="00D468EE" w:rsidRPr="00702D98" w:rsidRDefault="00D468EE" w:rsidP="00AB7EDC">
      <w:pPr>
        <w:pStyle w:val="af"/>
        <w:numPr>
          <w:ilvl w:val="0"/>
          <w:numId w:val="10"/>
        </w:numPr>
        <w:spacing w:after="0"/>
        <w:ind w:left="142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02D98">
        <w:rPr>
          <w:rFonts w:ascii="Times New Roman" w:hAnsi="Times New Roman"/>
          <w:sz w:val="24"/>
          <w:szCs w:val="24"/>
        </w:rPr>
        <w:t>реализация национального проекта «Образование» и «Демогр</w:t>
      </w:r>
      <w:r w:rsidR="00E7093B">
        <w:rPr>
          <w:rFonts w:ascii="Times New Roman" w:hAnsi="Times New Roman"/>
          <w:sz w:val="24"/>
          <w:szCs w:val="24"/>
        </w:rPr>
        <w:t xml:space="preserve">афия» на территории района </w:t>
      </w:r>
      <w:r w:rsidRPr="00702D98">
        <w:rPr>
          <w:rFonts w:ascii="Times New Roman" w:hAnsi="Times New Roman"/>
          <w:sz w:val="24"/>
          <w:szCs w:val="24"/>
        </w:rPr>
        <w:t>(</w:t>
      </w:r>
      <w:r w:rsidR="00E7093B">
        <w:rPr>
          <w:rFonts w:ascii="Times New Roman" w:hAnsi="Times New Roman"/>
          <w:sz w:val="24"/>
          <w:szCs w:val="24"/>
        </w:rPr>
        <w:t xml:space="preserve">выполнение плана действийпо </w:t>
      </w:r>
      <w:r w:rsidRPr="00702D98">
        <w:rPr>
          <w:rFonts w:ascii="Times New Roman" w:hAnsi="Times New Roman"/>
          <w:sz w:val="24"/>
          <w:szCs w:val="24"/>
        </w:rPr>
        <w:t>достижению целей, показателей и результатов национальных проектов «Образование» и «Демография» в Лоухском муниципальном районе</w:t>
      </w:r>
      <w:r w:rsidR="00AB7EDC" w:rsidRPr="00702D98">
        <w:rPr>
          <w:rFonts w:ascii="Times New Roman" w:hAnsi="Times New Roman"/>
          <w:sz w:val="24"/>
          <w:szCs w:val="24"/>
        </w:rPr>
        <w:t>);</w:t>
      </w:r>
      <w:proofErr w:type="gramEnd"/>
    </w:p>
    <w:p w:rsidR="009E7264" w:rsidRPr="00702D98" w:rsidRDefault="009E7264" w:rsidP="00D468EE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42" w:firstLine="0"/>
      </w:pPr>
      <w:r w:rsidRPr="00702D98">
        <w:t xml:space="preserve">обеспечение доступности и качества образования; </w:t>
      </w:r>
    </w:p>
    <w:p w:rsidR="009E7264" w:rsidRPr="00702D98" w:rsidRDefault="009E7264" w:rsidP="00AB7ED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42" w:firstLine="0"/>
        <w:jc w:val="both"/>
      </w:pPr>
      <w:r w:rsidRPr="00702D98">
        <w:t xml:space="preserve">реализацию ФГОС дошкольного образования; начального общего образования и  основного общего образования; </w:t>
      </w:r>
      <w:r w:rsidR="004D3873">
        <w:t>среднего общего образования;</w:t>
      </w:r>
    </w:p>
    <w:p w:rsidR="009E7264" w:rsidRPr="00702D98" w:rsidRDefault="009E7264" w:rsidP="00AB7EDC">
      <w:pPr>
        <w:numPr>
          <w:ilvl w:val="0"/>
          <w:numId w:val="3"/>
        </w:numPr>
        <w:ind w:left="142" w:firstLine="0"/>
        <w:jc w:val="both"/>
      </w:pPr>
      <w:r w:rsidRPr="00702D98">
        <w:lastRenderedPageBreak/>
        <w:t>совершенствование доступной образовательной среды для детей и молодежи с ограниченными возможностями здоровья и инвалидов;</w:t>
      </w:r>
    </w:p>
    <w:p w:rsidR="009E7264" w:rsidRPr="00702D98" w:rsidRDefault="009E7264" w:rsidP="00AB7ED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42" w:firstLine="0"/>
        <w:jc w:val="both"/>
      </w:pPr>
      <w:r w:rsidRPr="00702D98">
        <w:t xml:space="preserve">совершенствование </w:t>
      </w:r>
      <w:r w:rsidRPr="00702D98">
        <w:rPr>
          <w:bCs/>
        </w:rPr>
        <w:t>методи</w:t>
      </w:r>
      <w:r w:rsidR="00E7093B">
        <w:t xml:space="preserve">ки оценки эффективности  </w:t>
      </w:r>
      <w:r w:rsidRPr="00702D98">
        <w:t>деятельност</w:t>
      </w:r>
      <w:r w:rsidR="00E7093B">
        <w:t>и муниципальных образовательных</w:t>
      </w:r>
      <w:r w:rsidRPr="00702D98">
        <w:t>организаций</w:t>
      </w:r>
      <w:r w:rsidR="00E7093B">
        <w:t xml:space="preserve">Лоухского муниципального района и </w:t>
      </w:r>
      <w:r w:rsidRPr="00702D98">
        <w:t xml:space="preserve">оценки  </w:t>
      </w:r>
      <w:r w:rsidR="00E7093B">
        <w:t>эффективности</w:t>
      </w:r>
      <w:r w:rsidRPr="00702D98">
        <w:t xml:space="preserve"> и</w:t>
      </w:r>
      <w:r w:rsidR="00E7093B">
        <w:t xml:space="preserve"> результативности деятельности их </w:t>
      </w:r>
      <w:r w:rsidRPr="00702D98">
        <w:t>руководителей</w:t>
      </w:r>
      <w:r w:rsidR="00E7093B">
        <w:t>;</w:t>
      </w:r>
    </w:p>
    <w:p w:rsidR="009E7264" w:rsidRPr="00702D98" w:rsidRDefault="009E7264" w:rsidP="00AB7EDC">
      <w:pPr>
        <w:numPr>
          <w:ilvl w:val="0"/>
          <w:numId w:val="3"/>
        </w:numPr>
        <w:ind w:left="0" w:firstLine="0"/>
        <w:jc w:val="both"/>
      </w:pPr>
      <w:r w:rsidRPr="00702D98">
        <w:t>обновление кадрового состава</w:t>
      </w:r>
      <w:r w:rsidR="00AB7EDC" w:rsidRPr="00702D98">
        <w:t xml:space="preserve"> педагогических работников;</w:t>
      </w:r>
    </w:p>
    <w:p w:rsidR="009E7264" w:rsidRPr="00702D98" w:rsidRDefault="009E7264" w:rsidP="00AB7EDC">
      <w:pPr>
        <w:numPr>
          <w:ilvl w:val="0"/>
          <w:numId w:val="3"/>
        </w:numPr>
        <w:ind w:left="0" w:firstLine="0"/>
        <w:jc w:val="both"/>
      </w:pPr>
      <w:r w:rsidRPr="00702D98">
        <w:t>обеспечение качественных условий обучения за счет проведения мероприятий по оснащению материально-технической и учебно-методической базы, проведения ремонтных работ учреждений образования</w:t>
      </w:r>
      <w:r w:rsidR="00E7093B">
        <w:t>.</w:t>
      </w:r>
    </w:p>
    <w:p w:rsidR="009E7264" w:rsidRPr="00702D98" w:rsidRDefault="009E7264" w:rsidP="009E7264">
      <w:pPr>
        <w:ind w:right="282"/>
        <w:jc w:val="both"/>
      </w:pPr>
    </w:p>
    <w:p w:rsidR="009E7264" w:rsidRPr="00702D98" w:rsidRDefault="009E7264" w:rsidP="009E7264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2D98">
        <w:rPr>
          <w:rFonts w:ascii="Times New Roman" w:hAnsi="Times New Roman" w:cs="Times New Roman"/>
          <w:color w:val="000000"/>
          <w:sz w:val="24"/>
          <w:szCs w:val="24"/>
        </w:rPr>
        <w:t>Достиж</w:t>
      </w:r>
      <w:bookmarkStart w:id="0" w:name="_GoBack"/>
      <w:bookmarkEnd w:id="0"/>
      <w:r w:rsidRPr="00702D98">
        <w:rPr>
          <w:rFonts w:ascii="Times New Roman" w:hAnsi="Times New Roman" w:cs="Times New Roman"/>
          <w:color w:val="000000"/>
          <w:sz w:val="24"/>
          <w:szCs w:val="24"/>
        </w:rPr>
        <w:t xml:space="preserve">ение </w:t>
      </w:r>
      <w:r w:rsidRPr="00702D98">
        <w:rPr>
          <w:rFonts w:ascii="Times New Roman" w:hAnsi="Times New Roman" w:cs="Times New Roman"/>
          <w:sz w:val="24"/>
          <w:szCs w:val="24"/>
        </w:rPr>
        <w:t>показателей мониторинга системы образования в Лоухс</w:t>
      </w:r>
      <w:r w:rsidR="00AB7EDC" w:rsidRPr="00702D98">
        <w:rPr>
          <w:rFonts w:ascii="Times New Roman" w:hAnsi="Times New Roman" w:cs="Times New Roman"/>
          <w:sz w:val="24"/>
          <w:szCs w:val="24"/>
        </w:rPr>
        <w:t>ком мун</w:t>
      </w:r>
      <w:r w:rsidR="00782844">
        <w:rPr>
          <w:rFonts w:ascii="Times New Roman" w:hAnsi="Times New Roman" w:cs="Times New Roman"/>
          <w:sz w:val="24"/>
          <w:szCs w:val="24"/>
        </w:rPr>
        <w:t>иципальном рай</w:t>
      </w:r>
      <w:r w:rsidR="00932C9A">
        <w:rPr>
          <w:rFonts w:ascii="Times New Roman" w:hAnsi="Times New Roman" w:cs="Times New Roman"/>
          <w:sz w:val="24"/>
          <w:szCs w:val="24"/>
        </w:rPr>
        <w:t>оне за 2022</w:t>
      </w:r>
      <w:r w:rsidR="005B3DC6">
        <w:rPr>
          <w:rFonts w:ascii="Times New Roman" w:hAnsi="Times New Roman" w:cs="Times New Roman"/>
          <w:sz w:val="24"/>
          <w:szCs w:val="24"/>
        </w:rPr>
        <w:t>3</w:t>
      </w:r>
      <w:r w:rsidRPr="00702D98">
        <w:rPr>
          <w:rFonts w:ascii="Times New Roman" w:hAnsi="Times New Roman" w:cs="Times New Roman"/>
          <w:sz w:val="24"/>
          <w:szCs w:val="24"/>
        </w:rPr>
        <w:t xml:space="preserve"> год</w:t>
      </w:r>
      <w:r w:rsidRPr="00702D98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представлено в </w:t>
      </w:r>
      <w:r w:rsidRPr="00702D98">
        <w:rPr>
          <w:rFonts w:ascii="Times New Roman" w:hAnsi="Times New Roman" w:cs="Times New Roman"/>
          <w:b/>
          <w:color w:val="000000"/>
          <w:sz w:val="24"/>
          <w:szCs w:val="24"/>
        </w:rPr>
        <w:t>приложении №1</w:t>
      </w:r>
      <w:r w:rsidRPr="00702D98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702D98">
        <w:rPr>
          <w:rFonts w:ascii="Times New Roman" w:hAnsi="Times New Roman" w:cs="Times New Roman"/>
          <w:sz w:val="24"/>
          <w:szCs w:val="24"/>
        </w:rPr>
        <w:t>Показатели мониторинга системы образования в Лоухском муниципальном районе».</w:t>
      </w:r>
    </w:p>
    <w:sectPr w:rsidR="009E7264" w:rsidRPr="00702D98" w:rsidSect="00D72B34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A18" w:rsidRDefault="009A1A18" w:rsidP="009E7264">
      <w:r>
        <w:separator/>
      </w:r>
    </w:p>
  </w:endnote>
  <w:endnote w:type="continuationSeparator" w:id="1">
    <w:p w:rsidR="009A1A18" w:rsidRDefault="009A1A18" w:rsidP="009E7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A18" w:rsidRDefault="009A1A18" w:rsidP="009E7264">
      <w:r>
        <w:separator/>
      </w:r>
    </w:p>
  </w:footnote>
  <w:footnote w:type="continuationSeparator" w:id="1">
    <w:p w:rsidR="009A1A18" w:rsidRDefault="009A1A18" w:rsidP="009E72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17EE0"/>
    <w:multiLevelType w:val="hybridMultilevel"/>
    <w:tmpl w:val="40DA4036"/>
    <w:lvl w:ilvl="0" w:tplc="C8E0BFA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523D3729"/>
    <w:multiLevelType w:val="hybridMultilevel"/>
    <w:tmpl w:val="C34E3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7E3943"/>
    <w:multiLevelType w:val="hybridMultilevel"/>
    <w:tmpl w:val="21FC0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CC0BA9"/>
    <w:multiLevelType w:val="hybridMultilevel"/>
    <w:tmpl w:val="F268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E628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D9554CD"/>
    <w:multiLevelType w:val="hybridMultilevel"/>
    <w:tmpl w:val="E70A25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7000E9"/>
    <w:multiLevelType w:val="hybridMultilevel"/>
    <w:tmpl w:val="CBE6C4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09210A"/>
    <w:multiLevelType w:val="multilevel"/>
    <w:tmpl w:val="F9C0C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5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0B06A22"/>
    <w:multiLevelType w:val="hybridMultilevel"/>
    <w:tmpl w:val="E4FC2F82"/>
    <w:lvl w:ilvl="0" w:tplc="6CC0A33E">
      <w:start w:val="1"/>
      <w:numFmt w:val="bullet"/>
      <w:lvlText w:val="·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370810"/>
    <w:multiLevelType w:val="hybridMultilevel"/>
    <w:tmpl w:val="021A1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548B"/>
    <w:rsid w:val="00000660"/>
    <w:rsid w:val="00001C49"/>
    <w:rsid w:val="000033A9"/>
    <w:rsid w:val="0000476A"/>
    <w:rsid w:val="00004F11"/>
    <w:rsid w:val="000061DD"/>
    <w:rsid w:val="0001277B"/>
    <w:rsid w:val="00013A06"/>
    <w:rsid w:val="000140D4"/>
    <w:rsid w:val="0001696B"/>
    <w:rsid w:val="00021AF7"/>
    <w:rsid w:val="00022070"/>
    <w:rsid w:val="00022613"/>
    <w:rsid w:val="00024817"/>
    <w:rsid w:val="000250DA"/>
    <w:rsid w:val="00027B26"/>
    <w:rsid w:val="0003207F"/>
    <w:rsid w:val="00032501"/>
    <w:rsid w:val="000340B6"/>
    <w:rsid w:val="00034AC0"/>
    <w:rsid w:val="000357D0"/>
    <w:rsid w:val="0004370C"/>
    <w:rsid w:val="000437B8"/>
    <w:rsid w:val="0004592B"/>
    <w:rsid w:val="00047757"/>
    <w:rsid w:val="00051326"/>
    <w:rsid w:val="00051E8D"/>
    <w:rsid w:val="00052EF0"/>
    <w:rsid w:val="0005324C"/>
    <w:rsid w:val="00054553"/>
    <w:rsid w:val="00057CD2"/>
    <w:rsid w:val="00062101"/>
    <w:rsid w:val="00064AAB"/>
    <w:rsid w:val="000660FA"/>
    <w:rsid w:val="000675C5"/>
    <w:rsid w:val="00067A04"/>
    <w:rsid w:val="00070309"/>
    <w:rsid w:val="00072E13"/>
    <w:rsid w:val="0007367F"/>
    <w:rsid w:val="00082868"/>
    <w:rsid w:val="00082D8D"/>
    <w:rsid w:val="00084C8E"/>
    <w:rsid w:val="00094E82"/>
    <w:rsid w:val="00097192"/>
    <w:rsid w:val="000A10C2"/>
    <w:rsid w:val="000A31FE"/>
    <w:rsid w:val="000A5D3F"/>
    <w:rsid w:val="000A7793"/>
    <w:rsid w:val="000A7C7A"/>
    <w:rsid w:val="000B663F"/>
    <w:rsid w:val="000C32B5"/>
    <w:rsid w:val="000D18BB"/>
    <w:rsid w:val="000D19B2"/>
    <w:rsid w:val="000D38BA"/>
    <w:rsid w:val="000E3BDF"/>
    <w:rsid w:val="000E73A7"/>
    <w:rsid w:val="000E785C"/>
    <w:rsid w:val="000F6950"/>
    <w:rsid w:val="000F6D0B"/>
    <w:rsid w:val="00101F65"/>
    <w:rsid w:val="00101FB6"/>
    <w:rsid w:val="00104174"/>
    <w:rsid w:val="00111514"/>
    <w:rsid w:val="00112025"/>
    <w:rsid w:val="00112245"/>
    <w:rsid w:val="001165AF"/>
    <w:rsid w:val="00116A13"/>
    <w:rsid w:val="00117A63"/>
    <w:rsid w:val="00127446"/>
    <w:rsid w:val="0013085B"/>
    <w:rsid w:val="00132C40"/>
    <w:rsid w:val="00134DDC"/>
    <w:rsid w:val="00136B85"/>
    <w:rsid w:val="00140205"/>
    <w:rsid w:val="001423D0"/>
    <w:rsid w:val="00144700"/>
    <w:rsid w:val="001509A9"/>
    <w:rsid w:val="001510DE"/>
    <w:rsid w:val="0015146D"/>
    <w:rsid w:val="001517BC"/>
    <w:rsid w:val="00153FDC"/>
    <w:rsid w:val="00157438"/>
    <w:rsid w:val="00171B5F"/>
    <w:rsid w:val="001742A4"/>
    <w:rsid w:val="001743E0"/>
    <w:rsid w:val="00174CBC"/>
    <w:rsid w:val="001810E3"/>
    <w:rsid w:val="001819EB"/>
    <w:rsid w:val="001830C0"/>
    <w:rsid w:val="00184F0C"/>
    <w:rsid w:val="00187E09"/>
    <w:rsid w:val="00190EDC"/>
    <w:rsid w:val="00191F66"/>
    <w:rsid w:val="00194B7C"/>
    <w:rsid w:val="001A008A"/>
    <w:rsid w:val="001A1256"/>
    <w:rsid w:val="001A1D26"/>
    <w:rsid w:val="001A344A"/>
    <w:rsid w:val="001A4CF8"/>
    <w:rsid w:val="001A7E2B"/>
    <w:rsid w:val="001B7064"/>
    <w:rsid w:val="001B772E"/>
    <w:rsid w:val="001D0561"/>
    <w:rsid w:val="001D22B6"/>
    <w:rsid w:val="001D4924"/>
    <w:rsid w:val="001E0CC1"/>
    <w:rsid w:val="001E13BF"/>
    <w:rsid w:val="001E607F"/>
    <w:rsid w:val="001E62C3"/>
    <w:rsid w:val="001E655F"/>
    <w:rsid w:val="001E7EC2"/>
    <w:rsid w:val="001F1A1E"/>
    <w:rsid w:val="001F6D92"/>
    <w:rsid w:val="002025F8"/>
    <w:rsid w:val="00204946"/>
    <w:rsid w:val="0020795E"/>
    <w:rsid w:val="0021005B"/>
    <w:rsid w:val="00211CE7"/>
    <w:rsid w:val="00215E98"/>
    <w:rsid w:val="002170AA"/>
    <w:rsid w:val="00220B3C"/>
    <w:rsid w:val="00224A1C"/>
    <w:rsid w:val="00224AD7"/>
    <w:rsid w:val="002324A6"/>
    <w:rsid w:val="00232DB7"/>
    <w:rsid w:val="0023318D"/>
    <w:rsid w:val="002365BC"/>
    <w:rsid w:val="00237C47"/>
    <w:rsid w:val="00242166"/>
    <w:rsid w:val="00242262"/>
    <w:rsid w:val="0024788B"/>
    <w:rsid w:val="002513EE"/>
    <w:rsid w:val="00255DE6"/>
    <w:rsid w:val="00261CB3"/>
    <w:rsid w:val="0026287A"/>
    <w:rsid w:val="00262FB7"/>
    <w:rsid w:val="00266427"/>
    <w:rsid w:val="00266E09"/>
    <w:rsid w:val="00267F1B"/>
    <w:rsid w:val="00275753"/>
    <w:rsid w:val="00280D2B"/>
    <w:rsid w:val="002811D2"/>
    <w:rsid w:val="002828A4"/>
    <w:rsid w:val="002838BF"/>
    <w:rsid w:val="00284C83"/>
    <w:rsid w:val="002914B3"/>
    <w:rsid w:val="00291832"/>
    <w:rsid w:val="00291FD5"/>
    <w:rsid w:val="00292DE0"/>
    <w:rsid w:val="00292ED4"/>
    <w:rsid w:val="002A0176"/>
    <w:rsid w:val="002A0266"/>
    <w:rsid w:val="002A0800"/>
    <w:rsid w:val="002A27CF"/>
    <w:rsid w:val="002A4A7D"/>
    <w:rsid w:val="002A63E0"/>
    <w:rsid w:val="002B2C1A"/>
    <w:rsid w:val="002B57C1"/>
    <w:rsid w:val="002B65F2"/>
    <w:rsid w:val="002C264A"/>
    <w:rsid w:val="002C2950"/>
    <w:rsid w:val="002C4702"/>
    <w:rsid w:val="002C5549"/>
    <w:rsid w:val="002C5CE5"/>
    <w:rsid w:val="002D2FA8"/>
    <w:rsid w:val="002D4488"/>
    <w:rsid w:val="002D6442"/>
    <w:rsid w:val="002D6F28"/>
    <w:rsid w:val="002E2B4C"/>
    <w:rsid w:val="002E38D4"/>
    <w:rsid w:val="002E5CE6"/>
    <w:rsid w:val="002F6F0D"/>
    <w:rsid w:val="00303F5B"/>
    <w:rsid w:val="00304935"/>
    <w:rsid w:val="00305148"/>
    <w:rsid w:val="00305C1F"/>
    <w:rsid w:val="0031011A"/>
    <w:rsid w:val="00315302"/>
    <w:rsid w:val="00320DB3"/>
    <w:rsid w:val="00331135"/>
    <w:rsid w:val="003314B3"/>
    <w:rsid w:val="0033548C"/>
    <w:rsid w:val="00336AD9"/>
    <w:rsid w:val="00343C2C"/>
    <w:rsid w:val="00346F40"/>
    <w:rsid w:val="0035189E"/>
    <w:rsid w:val="003519DF"/>
    <w:rsid w:val="003526B8"/>
    <w:rsid w:val="003649D6"/>
    <w:rsid w:val="00365BA7"/>
    <w:rsid w:val="00372462"/>
    <w:rsid w:val="00373B60"/>
    <w:rsid w:val="00381A1B"/>
    <w:rsid w:val="00383D8E"/>
    <w:rsid w:val="00386F73"/>
    <w:rsid w:val="003876EF"/>
    <w:rsid w:val="003947C4"/>
    <w:rsid w:val="003A1B9C"/>
    <w:rsid w:val="003B001F"/>
    <w:rsid w:val="003B52BD"/>
    <w:rsid w:val="003C2B78"/>
    <w:rsid w:val="003C796E"/>
    <w:rsid w:val="003D189C"/>
    <w:rsid w:val="003D45CE"/>
    <w:rsid w:val="003E041E"/>
    <w:rsid w:val="003E13BB"/>
    <w:rsid w:val="003E3E44"/>
    <w:rsid w:val="003E79F3"/>
    <w:rsid w:val="003E7C8C"/>
    <w:rsid w:val="003F693E"/>
    <w:rsid w:val="004005A1"/>
    <w:rsid w:val="00403762"/>
    <w:rsid w:val="00407D37"/>
    <w:rsid w:val="00411362"/>
    <w:rsid w:val="00412441"/>
    <w:rsid w:val="0041413F"/>
    <w:rsid w:val="00414530"/>
    <w:rsid w:val="00420D3E"/>
    <w:rsid w:val="00420E97"/>
    <w:rsid w:val="004242D5"/>
    <w:rsid w:val="00426277"/>
    <w:rsid w:val="00431DE5"/>
    <w:rsid w:val="00437023"/>
    <w:rsid w:val="0044146A"/>
    <w:rsid w:val="004462D1"/>
    <w:rsid w:val="00450D5C"/>
    <w:rsid w:val="00451D21"/>
    <w:rsid w:val="004522BB"/>
    <w:rsid w:val="00454A7F"/>
    <w:rsid w:val="00456E1A"/>
    <w:rsid w:val="00467D16"/>
    <w:rsid w:val="00470ECC"/>
    <w:rsid w:val="0048093C"/>
    <w:rsid w:val="00481D20"/>
    <w:rsid w:val="0048262E"/>
    <w:rsid w:val="004828E8"/>
    <w:rsid w:val="00483606"/>
    <w:rsid w:val="00485F16"/>
    <w:rsid w:val="00491E19"/>
    <w:rsid w:val="00492E1F"/>
    <w:rsid w:val="00493007"/>
    <w:rsid w:val="00495294"/>
    <w:rsid w:val="00496F22"/>
    <w:rsid w:val="004A2726"/>
    <w:rsid w:val="004A2781"/>
    <w:rsid w:val="004A2F99"/>
    <w:rsid w:val="004A3746"/>
    <w:rsid w:val="004B1BE4"/>
    <w:rsid w:val="004B3213"/>
    <w:rsid w:val="004B34FF"/>
    <w:rsid w:val="004B51EA"/>
    <w:rsid w:val="004B7F4C"/>
    <w:rsid w:val="004C1B4A"/>
    <w:rsid w:val="004C1E7B"/>
    <w:rsid w:val="004C2A7F"/>
    <w:rsid w:val="004C4BEB"/>
    <w:rsid w:val="004C4E2E"/>
    <w:rsid w:val="004C5B7D"/>
    <w:rsid w:val="004D0764"/>
    <w:rsid w:val="004D3873"/>
    <w:rsid w:val="004D6C28"/>
    <w:rsid w:val="004D749A"/>
    <w:rsid w:val="004E191E"/>
    <w:rsid w:val="004E1E30"/>
    <w:rsid w:val="004E5C40"/>
    <w:rsid w:val="004F08D0"/>
    <w:rsid w:val="004F2B85"/>
    <w:rsid w:val="004F63B4"/>
    <w:rsid w:val="004F7DD5"/>
    <w:rsid w:val="005014C6"/>
    <w:rsid w:val="0051216A"/>
    <w:rsid w:val="00512B62"/>
    <w:rsid w:val="0052059F"/>
    <w:rsid w:val="00524C44"/>
    <w:rsid w:val="00532DFA"/>
    <w:rsid w:val="00532EF2"/>
    <w:rsid w:val="00533313"/>
    <w:rsid w:val="005337F4"/>
    <w:rsid w:val="005341E4"/>
    <w:rsid w:val="005402F6"/>
    <w:rsid w:val="0054097B"/>
    <w:rsid w:val="00546C6A"/>
    <w:rsid w:val="00551E81"/>
    <w:rsid w:val="00552B05"/>
    <w:rsid w:val="00555BEA"/>
    <w:rsid w:val="00556FAB"/>
    <w:rsid w:val="005577F4"/>
    <w:rsid w:val="0056400C"/>
    <w:rsid w:val="00573640"/>
    <w:rsid w:val="00573708"/>
    <w:rsid w:val="0057527D"/>
    <w:rsid w:val="005768E9"/>
    <w:rsid w:val="005837E6"/>
    <w:rsid w:val="0058509C"/>
    <w:rsid w:val="005852DB"/>
    <w:rsid w:val="0058587C"/>
    <w:rsid w:val="00585A4A"/>
    <w:rsid w:val="00587923"/>
    <w:rsid w:val="00590DE8"/>
    <w:rsid w:val="00592C1F"/>
    <w:rsid w:val="005B1C1B"/>
    <w:rsid w:val="005B3DC6"/>
    <w:rsid w:val="005B4103"/>
    <w:rsid w:val="005B4DE4"/>
    <w:rsid w:val="005C239B"/>
    <w:rsid w:val="005C4570"/>
    <w:rsid w:val="005C4674"/>
    <w:rsid w:val="005D18A7"/>
    <w:rsid w:val="005D3BA9"/>
    <w:rsid w:val="005E1412"/>
    <w:rsid w:val="005E1D02"/>
    <w:rsid w:val="005F5D91"/>
    <w:rsid w:val="005F7715"/>
    <w:rsid w:val="006054F2"/>
    <w:rsid w:val="006100F3"/>
    <w:rsid w:val="006124AA"/>
    <w:rsid w:val="0061537C"/>
    <w:rsid w:val="006277AD"/>
    <w:rsid w:val="0063648D"/>
    <w:rsid w:val="00636DE0"/>
    <w:rsid w:val="00637CEC"/>
    <w:rsid w:val="00644768"/>
    <w:rsid w:val="00645F7E"/>
    <w:rsid w:val="0065206E"/>
    <w:rsid w:val="0065439D"/>
    <w:rsid w:val="00655D07"/>
    <w:rsid w:val="00664E6E"/>
    <w:rsid w:val="00664FC0"/>
    <w:rsid w:val="006653DB"/>
    <w:rsid w:val="00665655"/>
    <w:rsid w:val="00667A38"/>
    <w:rsid w:val="006752EB"/>
    <w:rsid w:val="00675D12"/>
    <w:rsid w:val="00676BDE"/>
    <w:rsid w:val="00677B97"/>
    <w:rsid w:val="00690289"/>
    <w:rsid w:val="00690316"/>
    <w:rsid w:val="006944C2"/>
    <w:rsid w:val="00697F87"/>
    <w:rsid w:val="006A14E4"/>
    <w:rsid w:val="006A213B"/>
    <w:rsid w:val="006A230F"/>
    <w:rsid w:val="006B5076"/>
    <w:rsid w:val="006B67BE"/>
    <w:rsid w:val="006B6A95"/>
    <w:rsid w:val="006B7A3C"/>
    <w:rsid w:val="006C1421"/>
    <w:rsid w:val="006C4A6C"/>
    <w:rsid w:val="006C5ABF"/>
    <w:rsid w:val="006C6D77"/>
    <w:rsid w:val="006D133E"/>
    <w:rsid w:val="006D2259"/>
    <w:rsid w:val="006D28AA"/>
    <w:rsid w:val="006D4645"/>
    <w:rsid w:val="006D46F7"/>
    <w:rsid w:val="006D5403"/>
    <w:rsid w:val="006E085A"/>
    <w:rsid w:val="006F0450"/>
    <w:rsid w:val="006F057A"/>
    <w:rsid w:val="006F0F9A"/>
    <w:rsid w:val="006F1334"/>
    <w:rsid w:val="006F58EF"/>
    <w:rsid w:val="007004DA"/>
    <w:rsid w:val="007011AC"/>
    <w:rsid w:val="00702D98"/>
    <w:rsid w:val="00703161"/>
    <w:rsid w:val="00711A61"/>
    <w:rsid w:val="007142A1"/>
    <w:rsid w:val="0071587F"/>
    <w:rsid w:val="00715917"/>
    <w:rsid w:val="00720E46"/>
    <w:rsid w:val="0072445D"/>
    <w:rsid w:val="0072484B"/>
    <w:rsid w:val="00732653"/>
    <w:rsid w:val="007348A1"/>
    <w:rsid w:val="007348B0"/>
    <w:rsid w:val="00740244"/>
    <w:rsid w:val="00741DD3"/>
    <w:rsid w:val="00745024"/>
    <w:rsid w:val="007472A3"/>
    <w:rsid w:val="007507D7"/>
    <w:rsid w:val="00750A9B"/>
    <w:rsid w:val="00752BAC"/>
    <w:rsid w:val="00753432"/>
    <w:rsid w:val="0076504F"/>
    <w:rsid w:val="007719EC"/>
    <w:rsid w:val="0077414A"/>
    <w:rsid w:val="00777817"/>
    <w:rsid w:val="007778BE"/>
    <w:rsid w:val="00777DC9"/>
    <w:rsid w:val="00781ECE"/>
    <w:rsid w:val="00782844"/>
    <w:rsid w:val="00782FFE"/>
    <w:rsid w:val="0078467A"/>
    <w:rsid w:val="00784AA8"/>
    <w:rsid w:val="007853F0"/>
    <w:rsid w:val="00785622"/>
    <w:rsid w:val="007859FE"/>
    <w:rsid w:val="007925B9"/>
    <w:rsid w:val="00793B8F"/>
    <w:rsid w:val="00794C46"/>
    <w:rsid w:val="00795759"/>
    <w:rsid w:val="007A3BF7"/>
    <w:rsid w:val="007A4138"/>
    <w:rsid w:val="007A4DE8"/>
    <w:rsid w:val="007A709E"/>
    <w:rsid w:val="007A76C7"/>
    <w:rsid w:val="007B1B20"/>
    <w:rsid w:val="007B1E51"/>
    <w:rsid w:val="007B2C5C"/>
    <w:rsid w:val="007B34D1"/>
    <w:rsid w:val="007B5430"/>
    <w:rsid w:val="007B7DCB"/>
    <w:rsid w:val="007C2B73"/>
    <w:rsid w:val="007C396A"/>
    <w:rsid w:val="007C54D5"/>
    <w:rsid w:val="007D043C"/>
    <w:rsid w:val="007E0A7C"/>
    <w:rsid w:val="007E1B66"/>
    <w:rsid w:val="007E46CD"/>
    <w:rsid w:val="007E5C8E"/>
    <w:rsid w:val="007F36E6"/>
    <w:rsid w:val="007F6F75"/>
    <w:rsid w:val="00800C3C"/>
    <w:rsid w:val="00807BDA"/>
    <w:rsid w:val="008108E4"/>
    <w:rsid w:val="00810D3F"/>
    <w:rsid w:val="00812CF9"/>
    <w:rsid w:val="00813F84"/>
    <w:rsid w:val="00814365"/>
    <w:rsid w:val="0081509E"/>
    <w:rsid w:val="008162CE"/>
    <w:rsid w:val="0081684D"/>
    <w:rsid w:val="008209F3"/>
    <w:rsid w:val="008230E2"/>
    <w:rsid w:val="00824C1D"/>
    <w:rsid w:val="0082703A"/>
    <w:rsid w:val="008277E1"/>
    <w:rsid w:val="00830375"/>
    <w:rsid w:val="008361CB"/>
    <w:rsid w:val="008373C6"/>
    <w:rsid w:val="00840742"/>
    <w:rsid w:val="00841648"/>
    <w:rsid w:val="00841652"/>
    <w:rsid w:val="00841BF3"/>
    <w:rsid w:val="008432AC"/>
    <w:rsid w:val="00847205"/>
    <w:rsid w:val="008518B7"/>
    <w:rsid w:val="00853BDB"/>
    <w:rsid w:val="00854B92"/>
    <w:rsid w:val="008558C7"/>
    <w:rsid w:val="008565A5"/>
    <w:rsid w:val="00856FC9"/>
    <w:rsid w:val="00860F12"/>
    <w:rsid w:val="00863EDE"/>
    <w:rsid w:val="00870E57"/>
    <w:rsid w:val="008736E9"/>
    <w:rsid w:val="00874CE6"/>
    <w:rsid w:val="008765B3"/>
    <w:rsid w:val="00877EFA"/>
    <w:rsid w:val="00881C38"/>
    <w:rsid w:val="00882294"/>
    <w:rsid w:val="00887F65"/>
    <w:rsid w:val="0089091D"/>
    <w:rsid w:val="00890DDC"/>
    <w:rsid w:val="00891751"/>
    <w:rsid w:val="00892438"/>
    <w:rsid w:val="008A0189"/>
    <w:rsid w:val="008A1A39"/>
    <w:rsid w:val="008A29B0"/>
    <w:rsid w:val="008B0A4D"/>
    <w:rsid w:val="008B5899"/>
    <w:rsid w:val="008B6572"/>
    <w:rsid w:val="008C2BE9"/>
    <w:rsid w:val="008C3020"/>
    <w:rsid w:val="008C3950"/>
    <w:rsid w:val="008C4CE4"/>
    <w:rsid w:val="008C6B2D"/>
    <w:rsid w:val="008C71CF"/>
    <w:rsid w:val="008D01F3"/>
    <w:rsid w:val="008D13A5"/>
    <w:rsid w:val="008D6F6D"/>
    <w:rsid w:val="008D7B71"/>
    <w:rsid w:val="008E04EA"/>
    <w:rsid w:val="008E202E"/>
    <w:rsid w:val="008E2D16"/>
    <w:rsid w:val="008E3BD5"/>
    <w:rsid w:val="008E6985"/>
    <w:rsid w:val="008E69D6"/>
    <w:rsid w:val="008F12A2"/>
    <w:rsid w:val="008F353B"/>
    <w:rsid w:val="008F62CF"/>
    <w:rsid w:val="008F6C94"/>
    <w:rsid w:val="008F7CA3"/>
    <w:rsid w:val="00905084"/>
    <w:rsid w:val="00916F36"/>
    <w:rsid w:val="0091740E"/>
    <w:rsid w:val="00931918"/>
    <w:rsid w:val="00932C9A"/>
    <w:rsid w:val="00933EB1"/>
    <w:rsid w:val="009437A6"/>
    <w:rsid w:val="00944BA1"/>
    <w:rsid w:val="00945F65"/>
    <w:rsid w:val="009471CF"/>
    <w:rsid w:val="00951049"/>
    <w:rsid w:val="00953C8F"/>
    <w:rsid w:val="00961564"/>
    <w:rsid w:val="009626BB"/>
    <w:rsid w:val="00966A58"/>
    <w:rsid w:val="009705FD"/>
    <w:rsid w:val="009714CD"/>
    <w:rsid w:val="00971715"/>
    <w:rsid w:val="00973E48"/>
    <w:rsid w:val="00980223"/>
    <w:rsid w:val="0098175E"/>
    <w:rsid w:val="0098186F"/>
    <w:rsid w:val="00981A90"/>
    <w:rsid w:val="009901EA"/>
    <w:rsid w:val="00992C1B"/>
    <w:rsid w:val="00994E23"/>
    <w:rsid w:val="00997496"/>
    <w:rsid w:val="00997CFE"/>
    <w:rsid w:val="009A117E"/>
    <w:rsid w:val="009A1A18"/>
    <w:rsid w:val="009A5ED3"/>
    <w:rsid w:val="009B0D0C"/>
    <w:rsid w:val="009B0F68"/>
    <w:rsid w:val="009B3260"/>
    <w:rsid w:val="009B73A0"/>
    <w:rsid w:val="009C1400"/>
    <w:rsid w:val="009C2CD3"/>
    <w:rsid w:val="009D2099"/>
    <w:rsid w:val="009D7117"/>
    <w:rsid w:val="009D7E7B"/>
    <w:rsid w:val="009E1B9D"/>
    <w:rsid w:val="009E3B58"/>
    <w:rsid w:val="009E5BAB"/>
    <w:rsid w:val="009E7264"/>
    <w:rsid w:val="009E78CE"/>
    <w:rsid w:val="009F3098"/>
    <w:rsid w:val="009F3FF6"/>
    <w:rsid w:val="009F42CD"/>
    <w:rsid w:val="009F6D43"/>
    <w:rsid w:val="00A017C8"/>
    <w:rsid w:val="00A019B7"/>
    <w:rsid w:val="00A022C3"/>
    <w:rsid w:val="00A04173"/>
    <w:rsid w:val="00A0536F"/>
    <w:rsid w:val="00A07276"/>
    <w:rsid w:val="00A10647"/>
    <w:rsid w:val="00A119DA"/>
    <w:rsid w:val="00A12102"/>
    <w:rsid w:val="00A14019"/>
    <w:rsid w:val="00A14468"/>
    <w:rsid w:val="00A2044F"/>
    <w:rsid w:val="00A2326A"/>
    <w:rsid w:val="00A26D04"/>
    <w:rsid w:val="00A27AAA"/>
    <w:rsid w:val="00A32D99"/>
    <w:rsid w:val="00A34E11"/>
    <w:rsid w:val="00A365D8"/>
    <w:rsid w:val="00A37E38"/>
    <w:rsid w:val="00A4042A"/>
    <w:rsid w:val="00A421E4"/>
    <w:rsid w:val="00A44058"/>
    <w:rsid w:val="00A4699E"/>
    <w:rsid w:val="00A501DD"/>
    <w:rsid w:val="00A512AF"/>
    <w:rsid w:val="00A5548B"/>
    <w:rsid w:val="00A562C8"/>
    <w:rsid w:val="00A56331"/>
    <w:rsid w:val="00A61005"/>
    <w:rsid w:val="00A61D64"/>
    <w:rsid w:val="00A63EF5"/>
    <w:rsid w:val="00A64D46"/>
    <w:rsid w:val="00A70896"/>
    <w:rsid w:val="00A711DC"/>
    <w:rsid w:val="00A72422"/>
    <w:rsid w:val="00A73023"/>
    <w:rsid w:val="00A75C89"/>
    <w:rsid w:val="00A84AF3"/>
    <w:rsid w:val="00A8607E"/>
    <w:rsid w:val="00A8716B"/>
    <w:rsid w:val="00A9265E"/>
    <w:rsid w:val="00A9318B"/>
    <w:rsid w:val="00AA0C84"/>
    <w:rsid w:val="00AA1B6D"/>
    <w:rsid w:val="00AA3D5F"/>
    <w:rsid w:val="00AA648B"/>
    <w:rsid w:val="00AA6D2E"/>
    <w:rsid w:val="00AB0B5C"/>
    <w:rsid w:val="00AB2126"/>
    <w:rsid w:val="00AB7A8C"/>
    <w:rsid w:val="00AB7EDC"/>
    <w:rsid w:val="00AC2AA0"/>
    <w:rsid w:val="00AD0174"/>
    <w:rsid w:val="00AD224B"/>
    <w:rsid w:val="00AD5FC8"/>
    <w:rsid w:val="00AE2FE1"/>
    <w:rsid w:val="00AE39DC"/>
    <w:rsid w:val="00AE3F1E"/>
    <w:rsid w:val="00AE5B1C"/>
    <w:rsid w:val="00AF036A"/>
    <w:rsid w:val="00AF1077"/>
    <w:rsid w:val="00AF5C86"/>
    <w:rsid w:val="00B0050F"/>
    <w:rsid w:val="00B046BC"/>
    <w:rsid w:val="00B04851"/>
    <w:rsid w:val="00B04F67"/>
    <w:rsid w:val="00B14504"/>
    <w:rsid w:val="00B169F8"/>
    <w:rsid w:val="00B22277"/>
    <w:rsid w:val="00B247FE"/>
    <w:rsid w:val="00B24C01"/>
    <w:rsid w:val="00B2774D"/>
    <w:rsid w:val="00B319B4"/>
    <w:rsid w:val="00B3278B"/>
    <w:rsid w:val="00B3559B"/>
    <w:rsid w:val="00B355FB"/>
    <w:rsid w:val="00B35761"/>
    <w:rsid w:val="00B35FE9"/>
    <w:rsid w:val="00B43393"/>
    <w:rsid w:val="00B53485"/>
    <w:rsid w:val="00B55984"/>
    <w:rsid w:val="00B637B3"/>
    <w:rsid w:val="00B67187"/>
    <w:rsid w:val="00B67649"/>
    <w:rsid w:val="00B70761"/>
    <w:rsid w:val="00B718A4"/>
    <w:rsid w:val="00B721FD"/>
    <w:rsid w:val="00B83554"/>
    <w:rsid w:val="00B85FA5"/>
    <w:rsid w:val="00B902C5"/>
    <w:rsid w:val="00B96D2C"/>
    <w:rsid w:val="00B97F6C"/>
    <w:rsid w:val="00BA0123"/>
    <w:rsid w:val="00BA29D2"/>
    <w:rsid w:val="00BA2ADB"/>
    <w:rsid w:val="00BA45B0"/>
    <w:rsid w:val="00BA68F9"/>
    <w:rsid w:val="00BA6A22"/>
    <w:rsid w:val="00BA752B"/>
    <w:rsid w:val="00BC1F55"/>
    <w:rsid w:val="00BC2350"/>
    <w:rsid w:val="00BC566F"/>
    <w:rsid w:val="00BD392D"/>
    <w:rsid w:val="00BD7CA0"/>
    <w:rsid w:val="00BE4011"/>
    <w:rsid w:val="00BE6364"/>
    <w:rsid w:val="00BE6BF5"/>
    <w:rsid w:val="00BF410C"/>
    <w:rsid w:val="00C00250"/>
    <w:rsid w:val="00C0034C"/>
    <w:rsid w:val="00C01A33"/>
    <w:rsid w:val="00C02014"/>
    <w:rsid w:val="00C06C06"/>
    <w:rsid w:val="00C144AA"/>
    <w:rsid w:val="00C206CA"/>
    <w:rsid w:val="00C21624"/>
    <w:rsid w:val="00C24CA4"/>
    <w:rsid w:val="00C326F4"/>
    <w:rsid w:val="00C332CD"/>
    <w:rsid w:val="00C36B5E"/>
    <w:rsid w:val="00C37A60"/>
    <w:rsid w:val="00C37C88"/>
    <w:rsid w:val="00C40A9C"/>
    <w:rsid w:val="00C41B26"/>
    <w:rsid w:val="00C43ABC"/>
    <w:rsid w:val="00C44701"/>
    <w:rsid w:val="00C4611C"/>
    <w:rsid w:val="00C4798D"/>
    <w:rsid w:val="00C5064D"/>
    <w:rsid w:val="00C51AB9"/>
    <w:rsid w:val="00C547AE"/>
    <w:rsid w:val="00C5711E"/>
    <w:rsid w:val="00C57143"/>
    <w:rsid w:val="00C574F5"/>
    <w:rsid w:val="00C60661"/>
    <w:rsid w:val="00C62B2B"/>
    <w:rsid w:val="00C62EE5"/>
    <w:rsid w:val="00C631FA"/>
    <w:rsid w:val="00C74082"/>
    <w:rsid w:val="00C747D5"/>
    <w:rsid w:val="00C76938"/>
    <w:rsid w:val="00C76AEE"/>
    <w:rsid w:val="00C77DC9"/>
    <w:rsid w:val="00C77F9C"/>
    <w:rsid w:val="00C8288B"/>
    <w:rsid w:val="00C87739"/>
    <w:rsid w:val="00C943FD"/>
    <w:rsid w:val="00C96BDF"/>
    <w:rsid w:val="00CA16AA"/>
    <w:rsid w:val="00CA273F"/>
    <w:rsid w:val="00CA3D55"/>
    <w:rsid w:val="00CA4699"/>
    <w:rsid w:val="00CA5611"/>
    <w:rsid w:val="00CA6466"/>
    <w:rsid w:val="00CA65E7"/>
    <w:rsid w:val="00CB2058"/>
    <w:rsid w:val="00CB4075"/>
    <w:rsid w:val="00CB612A"/>
    <w:rsid w:val="00CB6BB2"/>
    <w:rsid w:val="00CC0334"/>
    <w:rsid w:val="00CC11FD"/>
    <w:rsid w:val="00CC36FB"/>
    <w:rsid w:val="00CC674A"/>
    <w:rsid w:val="00CC7CC4"/>
    <w:rsid w:val="00CD064F"/>
    <w:rsid w:val="00CD4A9A"/>
    <w:rsid w:val="00CD6DF8"/>
    <w:rsid w:val="00CE1473"/>
    <w:rsid w:val="00CE39FB"/>
    <w:rsid w:val="00CF01C3"/>
    <w:rsid w:val="00CF2AE9"/>
    <w:rsid w:val="00CF736A"/>
    <w:rsid w:val="00D04D05"/>
    <w:rsid w:val="00D1154C"/>
    <w:rsid w:val="00D12DCF"/>
    <w:rsid w:val="00D14074"/>
    <w:rsid w:val="00D14217"/>
    <w:rsid w:val="00D23C78"/>
    <w:rsid w:val="00D31503"/>
    <w:rsid w:val="00D3256B"/>
    <w:rsid w:val="00D3528C"/>
    <w:rsid w:val="00D37562"/>
    <w:rsid w:val="00D40F69"/>
    <w:rsid w:val="00D41540"/>
    <w:rsid w:val="00D44C27"/>
    <w:rsid w:val="00D468EE"/>
    <w:rsid w:val="00D527AA"/>
    <w:rsid w:val="00D56FE3"/>
    <w:rsid w:val="00D60076"/>
    <w:rsid w:val="00D600AE"/>
    <w:rsid w:val="00D64E21"/>
    <w:rsid w:val="00D65AA2"/>
    <w:rsid w:val="00D70FA5"/>
    <w:rsid w:val="00D72B34"/>
    <w:rsid w:val="00D7658C"/>
    <w:rsid w:val="00D773E8"/>
    <w:rsid w:val="00D80018"/>
    <w:rsid w:val="00D83BC1"/>
    <w:rsid w:val="00D83D7A"/>
    <w:rsid w:val="00D85A8B"/>
    <w:rsid w:val="00D90AFF"/>
    <w:rsid w:val="00D919E4"/>
    <w:rsid w:val="00D97BEC"/>
    <w:rsid w:val="00DA07A5"/>
    <w:rsid w:val="00DA0968"/>
    <w:rsid w:val="00DA1182"/>
    <w:rsid w:val="00DA1754"/>
    <w:rsid w:val="00DA5D40"/>
    <w:rsid w:val="00DA7E50"/>
    <w:rsid w:val="00DB2822"/>
    <w:rsid w:val="00DB5007"/>
    <w:rsid w:val="00DB57CA"/>
    <w:rsid w:val="00DB689B"/>
    <w:rsid w:val="00DB6E15"/>
    <w:rsid w:val="00DC29DE"/>
    <w:rsid w:val="00DC717B"/>
    <w:rsid w:val="00DD65A0"/>
    <w:rsid w:val="00DE35AF"/>
    <w:rsid w:val="00DE6C19"/>
    <w:rsid w:val="00DF004E"/>
    <w:rsid w:val="00DF12C5"/>
    <w:rsid w:val="00DF2AED"/>
    <w:rsid w:val="00DF44AC"/>
    <w:rsid w:val="00E00C7A"/>
    <w:rsid w:val="00E01F12"/>
    <w:rsid w:val="00E14D69"/>
    <w:rsid w:val="00E172FA"/>
    <w:rsid w:val="00E20593"/>
    <w:rsid w:val="00E216EB"/>
    <w:rsid w:val="00E218C7"/>
    <w:rsid w:val="00E340D9"/>
    <w:rsid w:val="00E4101E"/>
    <w:rsid w:val="00E42591"/>
    <w:rsid w:val="00E452BB"/>
    <w:rsid w:val="00E45672"/>
    <w:rsid w:val="00E63A3A"/>
    <w:rsid w:val="00E65283"/>
    <w:rsid w:val="00E676A6"/>
    <w:rsid w:val="00E70375"/>
    <w:rsid w:val="00E7093B"/>
    <w:rsid w:val="00E77465"/>
    <w:rsid w:val="00E775FF"/>
    <w:rsid w:val="00E83632"/>
    <w:rsid w:val="00E90A3D"/>
    <w:rsid w:val="00E915AE"/>
    <w:rsid w:val="00E95CB7"/>
    <w:rsid w:val="00E969EB"/>
    <w:rsid w:val="00E96B56"/>
    <w:rsid w:val="00EA18C2"/>
    <w:rsid w:val="00EA1936"/>
    <w:rsid w:val="00EA2F55"/>
    <w:rsid w:val="00EA75CC"/>
    <w:rsid w:val="00EA7E82"/>
    <w:rsid w:val="00EB04ED"/>
    <w:rsid w:val="00EB1E21"/>
    <w:rsid w:val="00EB365A"/>
    <w:rsid w:val="00EB431D"/>
    <w:rsid w:val="00EB4F39"/>
    <w:rsid w:val="00EB691E"/>
    <w:rsid w:val="00EC3861"/>
    <w:rsid w:val="00EC61BA"/>
    <w:rsid w:val="00ED3859"/>
    <w:rsid w:val="00ED4C7A"/>
    <w:rsid w:val="00EE2536"/>
    <w:rsid w:val="00EE35EF"/>
    <w:rsid w:val="00EE4F0D"/>
    <w:rsid w:val="00EE7425"/>
    <w:rsid w:val="00EF7C23"/>
    <w:rsid w:val="00F01180"/>
    <w:rsid w:val="00F01CAF"/>
    <w:rsid w:val="00F06B95"/>
    <w:rsid w:val="00F108B8"/>
    <w:rsid w:val="00F10932"/>
    <w:rsid w:val="00F10F55"/>
    <w:rsid w:val="00F117AB"/>
    <w:rsid w:val="00F12887"/>
    <w:rsid w:val="00F13D4B"/>
    <w:rsid w:val="00F15FCB"/>
    <w:rsid w:val="00F1632B"/>
    <w:rsid w:val="00F202EF"/>
    <w:rsid w:val="00F22FBD"/>
    <w:rsid w:val="00F23930"/>
    <w:rsid w:val="00F27CAA"/>
    <w:rsid w:val="00F31C1C"/>
    <w:rsid w:val="00F32F39"/>
    <w:rsid w:val="00F35038"/>
    <w:rsid w:val="00F45756"/>
    <w:rsid w:val="00F5292B"/>
    <w:rsid w:val="00F6394C"/>
    <w:rsid w:val="00F6557C"/>
    <w:rsid w:val="00F756F9"/>
    <w:rsid w:val="00F76356"/>
    <w:rsid w:val="00F76A8E"/>
    <w:rsid w:val="00F8159A"/>
    <w:rsid w:val="00F923DB"/>
    <w:rsid w:val="00F942B0"/>
    <w:rsid w:val="00F94428"/>
    <w:rsid w:val="00F960A2"/>
    <w:rsid w:val="00FA16DC"/>
    <w:rsid w:val="00FA3950"/>
    <w:rsid w:val="00FA70D6"/>
    <w:rsid w:val="00FB2E41"/>
    <w:rsid w:val="00FB3E0B"/>
    <w:rsid w:val="00FB405C"/>
    <w:rsid w:val="00FC01A7"/>
    <w:rsid w:val="00FC1819"/>
    <w:rsid w:val="00FC47E1"/>
    <w:rsid w:val="00FC71A8"/>
    <w:rsid w:val="00FF2980"/>
    <w:rsid w:val="00FF3AF5"/>
    <w:rsid w:val="00FF6A08"/>
    <w:rsid w:val="00FF7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2C40"/>
    <w:rPr>
      <w:sz w:val="24"/>
      <w:szCs w:val="24"/>
    </w:rPr>
  </w:style>
  <w:style w:type="paragraph" w:styleId="3">
    <w:name w:val="heading 3"/>
    <w:basedOn w:val="a"/>
    <w:next w:val="a"/>
    <w:qFormat/>
    <w:rsid w:val="00C002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3"/>
    <w:rsid w:val="00C00250"/>
    <w:rPr>
      <w:rFonts w:ascii="Arial Black" w:hAnsi="Arial Black"/>
      <w:sz w:val="18"/>
    </w:rPr>
  </w:style>
  <w:style w:type="character" w:styleId="a3">
    <w:name w:val="Hyperlink"/>
    <w:basedOn w:val="a0"/>
    <w:rsid w:val="004C1B4A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5"/>
    <w:locked/>
    <w:rsid w:val="004C1B4A"/>
    <w:rPr>
      <w:sz w:val="24"/>
      <w:szCs w:val="24"/>
      <w:lang w:val="ru-RU" w:eastAsia="ru-RU" w:bidi="ar-SA"/>
    </w:rPr>
  </w:style>
  <w:style w:type="paragraph" w:styleId="a5">
    <w:name w:val="header"/>
    <w:basedOn w:val="a"/>
    <w:link w:val="a4"/>
    <w:rsid w:val="004C1B4A"/>
    <w:pPr>
      <w:tabs>
        <w:tab w:val="center" w:pos="4677"/>
        <w:tab w:val="right" w:pos="9355"/>
      </w:tabs>
    </w:pPr>
  </w:style>
  <w:style w:type="paragraph" w:customStyle="1" w:styleId="10">
    <w:name w:val="Знак Знак1"/>
    <w:basedOn w:val="a"/>
    <w:rsid w:val="004C1B4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4C1B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305C1F"/>
    <w:rPr>
      <w:bCs/>
    </w:rPr>
  </w:style>
  <w:style w:type="paragraph" w:customStyle="1" w:styleId="a8">
    <w:name w:val="Знак"/>
    <w:basedOn w:val="a"/>
    <w:rsid w:val="00305C1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E775F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4"/>
      <w:szCs w:val="24"/>
    </w:rPr>
  </w:style>
  <w:style w:type="paragraph" w:styleId="a9">
    <w:name w:val="Body Text Indent"/>
    <w:basedOn w:val="a"/>
    <w:link w:val="aa"/>
    <w:rsid w:val="009E726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9E7264"/>
    <w:rPr>
      <w:sz w:val="24"/>
      <w:szCs w:val="24"/>
    </w:rPr>
  </w:style>
  <w:style w:type="paragraph" w:styleId="ab">
    <w:name w:val="No Spacing"/>
    <w:link w:val="ac"/>
    <w:uiPriority w:val="1"/>
    <w:qFormat/>
    <w:rsid w:val="009E7264"/>
    <w:rPr>
      <w:sz w:val="24"/>
      <w:szCs w:val="24"/>
    </w:rPr>
  </w:style>
  <w:style w:type="paragraph" w:styleId="ad">
    <w:name w:val="Title"/>
    <w:basedOn w:val="a"/>
    <w:link w:val="ae"/>
    <w:qFormat/>
    <w:rsid w:val="009E7264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d"/>
    <w:rsid w:val="009E7264"/>
    <w:rPr>
      <w:b/>
      <w:bCs/>
      <w:sz w:val="24"/>
      <w:szCs w:val="24"/>
    </w:rPr>
  </w:style>
  <w:style w:type="paragraph" w:customStyle="1" w:styleId="ConsPlusNormal">
    <w:name w:val="ConsPlusNormal"/>
    <w:rsid w:val="009E726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uiPriority w:val="99"/>
    <w:qFormat/>
    <w:rsid w:val="009E726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link w:val="ConsPlusNonformat0"/>
    <w:rsid w:val="009E726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basedOn w:val="a0"/>
    <w:link w:val="ConsPlusNonformat"/>
    <w:locked/>
    <w:rsid w:val="009E7264"/>
    <w:rPr>
      <w:rFonts w:ascii="Courier New" w:hAnsi="Courier New" w:cs="Courier New"/>
      <w:lang w:val="ru-RU" w:eastAsia="ru-RU" w:bidi="ar-SA"/>
    </w:rPr>
  </w:style>
  <w:style w:type="character" w:styleId="af0">
    <w:name w:val="Strong"/>
    <w:basedOn w:val="a0"/>
    <w:uiPriority w:val="22"/>
    <w:qFormat/>
    <w:rsid w:val="009E7264"/>
    <w:rPr>
      <w:b/>
      <w:bCs/>
    </w:rPr>
  </w:style>
  <w:style w:type="character" w:customStyle="1" w:styleId="apple-converted-space">
    <w:name w:val="apple-converted-space"/>
    <w:basedOn w:val="a0"/>
    <w:rsid w:val="009E7264"/>
  </w:style>
  <w:style w:type="paragraph" w:customStyle="1" w:styleId="ConsNormal">
    <w:name w:val="ConsNormal"/>
    <w:rsid w:val="009E7264"/>
    <w:pPr>
      <w:widowControl w:val="0"/>
      <w:suppressAutoHyphens/>
      <w:autoSpaceDE w:val="0"/>
      <w:spacing w:line="264" w:lineRule="auto"/>
      <w:ind w:right="19772" w:firstLine="720"/>
      <w:jc w:val="both"/>
    </w:pPr>
    <w:rPr>
      <w:rFonts w:ascii="Arial" w:hAnsi="Arial" w:cs="Arial"/>
      <w:lang w:eastAsia="ar-SA"/>
    </w:rPr>
  </w:style>
  <w:style w:type="paragraph" w:customStyle="1" w:styleId="ConsPlusCell">
    <w:name w:val="ConsPlusCell"/>
    <w:rsid w:val="009E7264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9E726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footnote text"/>
    <w:basedOn w:val="a"/>
    <w:link w:val="af2"/>
    <w:uiPriority w:val="99"/>
    <w:rsid w:val="009E7264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9E7264"/>
  </w:style>
  <w:style w:type="character" w:styleId="af3">
    <w:name w:val="footnote reference"/>
    <w:uiPriority w:val="99"/>
    <w:rsid w:val="009E7264"/>
    <w:rPr>
      <w:vertAlign w:val="superscript"/>
    </w:rPr>
  </w:style>
  <w:style w:type="paragraph" w:styleId="af4">
    <w:name w:val="Balloon Text"/>
    <w:basedOn w:val="a"/>
    <w:link w:val="af5"/>
    <w:rsid w:val="0071591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715917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link w:val="4"/>
    <w:rsid w:val="0000476A"/>
    <w:rPr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f6"/>
    <w:rsid w:val="0000476A"/>
    <w:pPr>
      <w:widowControl w:val="0"/>
      <w:shd w:val="clear" w:color="auto" w:fill="FFFFFF"/>
      <w:spacing w:line="322" w:lineRule="exact"/>
    </w:pPr>
    <w:rPr>
      <w:sz w:val="27"/>
      <w:szCs w:val="27"/>
    </w:rPr>
  </w:style>
  <w:style w:type="character" w:customStyle="1" w:styleId="ac">
    <w:name w:val="Без интервала Знак"/>
    <w:link w:val="ab"/>
    <w:uiPriority w:val="1"/>
    <w:rsid w:val="00F10932"/>
    <w:rPr>
      <w:sz w:val="24"/>
      <w:szCs w:val="24"/>
    </w:rPr>
  </w:style>
  <w:style w:type="paragraph" w:styleId="af7">
    <w:name w:val="Normal (Web)"/>
    <w:basedOn w:val="a"/>
    <w:uiPriority w:val="99"/>
    <w:unhideWhenUsed/>
    <w:rsid w:val="00A61005"/>
    <w:pPr>
      <w:spacing w:before="100" w:beforeAutospacing="1" w:after="100" w:afterAutospacing="1"/>
    </w:pPr>
  </w:style>
  <w:style w:type="paragraph" w:customStyle="1" w:styleId="11">
    <w:name w:val="Основной текст1"/>
    <w:basedOn w:val="a"/>
    <w:rsid w:val="00A75C89"/>
    <w:pPr>
      <w:widowControl w:val="0"/>
      <w:shd w:val="clear" w:color="auto" w:fill="FFFFFF"/>
      <w:spacing w:after="360" w:line="0" w:lineRule="atLeast"/>
      <w:jc w:val="right"/>
    </w:pPr>
    <w:rPr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3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5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5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v@oneg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5459</TotalTime>
  <Pages>21</Pages>
  <Words>8908</Words>
  <Characters>65897</Characters>
  <Application>Microsoft Office Word</Application>
  <DocSecurity>0</DocSecurity>
  <Lines>549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руководители</vt:lpstr>
    </vt:vector>
  </TitlesOfParts>
  <Company>Reanimator Extreme Edition</Company>
  <LinksUpToDate>false</LinksUpToDate>
  <CharactersWithSpaces>74656</CharactersWithSpaces>
  <SharedDoc>false</SharedDoc>
  <HLinks>
    <vt:vector size="6" baseType="variant">
      <vt:variant>
        <vt:i4>7340104</vt:i4>
      </vt:variant>
      <vt:variant>
        <vt:i4>0</vt:i4>
      </vt:variant>
      <vt:variant>
        <vt:i4>0</vt:i4>
      </vt:variant>
      <vt:variant>
        <vt:i4>5</vt:i4>
      </vt:variant>
      <vt:variant>
        <vt:lpwstr>mailto:sev@onego.ru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руководители</dc:title>
  <dc:creator>user</dc:creator>
  <cp:lastModifiedBy>User</cp:lastModifiedBy>
  <cp:revision>151</cp:revision>
  <cp:lastPrinted>2024-11-21T06:23:00Z</cp:lastPrinted>
  <dcterms:created xsi:type="dcterms:W3CDTF">2020-11-02T11:25:00Z</dcterms:created>
  <dcterms:modified xsi:type="dcterms:W3CDTF">2024-11-21T09:27:00Z</dcterms:modified>
</cp:coreProperties>
</file>