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D4D" w:rsidRDefault="00560D4D" w:rsidP="00560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7957B3">
        <w:rPr>
          <w:rFonts w:ascii="Times New Roman" w:hAnsi="Times New Roman"/>
          <w:sz w:val="24"/>
          <w:szCs w:val="24"/>
        </w:rPr>
        <w:t xml:space="preserve">Е № </w:t>
      </w:r>
      <w:r w:rsidR="00471210">
        <w:rPr>
          <w:rFonts w:ascii="Times New Roman" w:hAnsi="Times New Roman"/>
          <w:sz w:val="24"/>
          <w:szCs w:val="24"/>
        </w:rPr>
        <w:t>19</w:t>
      </w:r>
    </w:p>
    <w:p w:rsidR="00471210" w:rsidRDefault="007957B3" w:rsidP="007957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94">
        <w:rPr>
          <w:rFonts w:ascii="Times New Roman" w:hAnsi="Times New Roman"/>
          <w:sz w:val="24"/>
          <w:szCs w:val="24"/>
          <w:lang w:val="en-US"/>
        </w:rPr>
        <w:t>V</w:t>
      </w:r>
      <w:r w:rsidR="00471210">
        <w:rPr>
          <w:rFonts w:ascii="Times New Roman" w:hAnsi="Times New Roman"/>
          <w:sz w:val="24"/>
          <w:szCs w:val="24"/>
          <w:lang w:val="en-US"/>
        </w:rPr>
        <w:t>I</w:t>
      </w:r>
      <w:r w:rsidR="00471210" w:rsidRPr="000A58EE">
        <w:rPr>
          <w:rFonts w:ascii="Times New Roman" w:hAnsi="Times New Roman"/>
          <w:sz w:val="24"/>
          <w:szCs w:val="24"/>
        </w:rPr>
        <w:t xml:space="preserve"> </w:t>
      </w:r>
      <w:r w:rsidRPr="00F44E94">
        <w:rPr>
          <w:rFonts w:ascii="Times New Roman" w:hAnsi="Times New Roman"/>
          <w:sz w:val="24"/>
          <w:szCs w:val="24"/>
        </w:rPr>
        <w:t xml:space="preserve">сессия </w:t>
      </w:r>
      <w:r w:rsidRPr="00F44E94">
        <w:rPr>
          <w:rFonts w:ascii="Times New Roman" w:hAnsi="Times New Roman"/>
          <w:sz w:val="24"/>
          <w:szCs w:val="24"/>
          <w:lang w:val="en-US"/>
        </w:rPr>
        <w:t>IV</w:t>
      </w:r>
      <w:r w:rsidRPr="00F44E94">
        <w:rPr>
          <w:rFonts w:ascii="Times New Roman" w:hAnsi="Times New Roman"/>
          <w:sz w:val="24"/>
          <w:szCs w:val="24"/>
        </w:rPr>
        <w:t xml:space="preserve"> созыва</w:t>
      </w:r>
    </w:p>
    <w:p w:rsidR="00471210" w:rsidRDefault="007957B3" w:rsidP="004712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Плотинского сельского поселения</w:t>
      </w:r>
    </w:p>
    <w:p w:rsidR="007957B3" w:rsidRPr="007756B2" w:rsidRDefault="007957B3" w:rsidP="007957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05 апреля </w:t>
      </w:r>
      <w:r w:rsidRPr="00F44E94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60D4D" w:rsidRDefault="00560D4D" w:rsidP="00560D4D">
      <w:pPr>
        <w:spacing w:after="0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 w:right="4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руководителя МКУ «Сельский ДК п. Плотина» за 201</w:t>
      </w:r>
      <w:r w:rsidR="007957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60D4D">
        <w:rPr>
          <w:rFonts w:ascii="Times New Roman" w:hAnsi="Times New Roman"/>
          <w:sz w:val="24"/>
          <w:szCs w:val="24"/>
        </w:rPr>
        <w:t>.</w:t>
      </w: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Заслушав отчет директора МКУ «Сельский ДК п. Плотина» </w:t>
      </w:r>
      <w:r w:rsidR="007957B3">
        <w:rPr>
          <w:rFonts w:ascii="Times New Roman" w:hAnsi="Times New Roman"/>
          <w:sz w:val="24"/>
          <w:szCs w:val="24"/>
        </w:rPr>
        <w:t>Головиной Н.А</w:t>
      </w:r>
      <w:r>
        <w:rPr>
          <w:rFonts w:ascii="Times New Roman" w:hAnsi="Times New Roman"/>
          <w:sz w:val="24"/>
          <w:szCs w:val="24"/>
        </w:rPr>
        <w:t>. за 201</w:t>
      </w:r>
      <w:r w:rsidR="007957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60D4D">
        <w:rPr>
          <w:rFonts w:ascii="Times New Roman" w:hAnsi="Times New Roman"/>
          <w:sz w:val="24"/>
          <w:szCs w:val="24"/>
        </w:rPr>
        <w:t>.</w:t>
      </w:r>
    </w:p>
    <w:p w:rsidR="002052E6" w:rsidRDefault="002052E6" w:rsidP="002052E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052E6" w:rsidRDefault="002052E6" w:rsidP="002052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2052E6" w:rsidRDefault="002052E6" w:rsidP="002052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принять к сведению и признать работу МКУ «Сельский ДК п. Плотина» удовлетворительной.</w:t>
      </w:r>
      <w:r w:rsidR="00D06A8E">
        <w:rPr>
          <w:rFonts w:ascii="Times New Roman" w:hAnsi="Times New Roman"/>
          <w:sz w:val="24"/>
          <w:szCs w:val="24"/>
        </w:rPr>
        <w:t xml:space="preserve"> (Информация прилагается).</w:t>
      </w: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Председатель Совета:                        </w:t>
      </w:r>
      <w:r w:rsidR="00F53E7A">
        <w:rPr>
          <w:rFonts w:ascii="Times New Roman" w:hAnsi="Times New Roman"/>
          <w:sz w:val="24"/>
          <w:szCs w:val="24"/>
        </w:rPr>
        <w:t xml:space="preserve">                            </w:t>
      </w:r>
      <w:r w:rsidR="007957B3">
        <w:rPr>
          <w:rFonts w:ascii="Times New Roman" w:hAnsi="Times New Roman"/>
          <w:sz w:val="24"/>
          <w:szCs w:val="24"/>
        </w:rPr>
        <w:t>Е.В.Радионова</w:t>
      </w:r>
    </w:p>
    <w:p w:rsidR="00F53E7A" w:rsidRDefault="00F53E7A" w:rsidP="002052E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Плотинского сельского поселения:                   О.Н.Квяткевич</w:t>
      </w: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0A58EE" w:rsidRDefault="000A58EE" w:rsidP="000A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A58EE" w:rsidRDefault="000A58EE" w:rsidP="000A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Республика Карелия</w:t>
      </w:r>
    </w:p>
    <w:p w:rsidR="000A58EE" w:rsidRDefault="000A58EE" w:rsidP="000A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Муниципальное казённое учреждение</w:t>
      </w:r>
    </w:p>
    <w:p w:rsidR="000A58EE" w:rsidRDefault="000A58EE" w:rsidP="000A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"Сельский Дом культуры п. Плотина"</w:t>
      </w:r>
    </w:p>
    <w:p w:rsidR="000A58EE" w:rsidRDefault="000A58EE" w:rsidP="000A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Плотинского сельского поселения</w:t>
      </w:r>
    </w:p>
    <w:p w:rsidR="000A58EE" w:rsidRDefault="000A58EE" w:rsidP="000A5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A58EE" w:rsidRDefault="000A58EE" w:rsidP="000A5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Текстовой отчёт за 2018 год.</w:t>
      </w:r>
    </w:p>
    <w:p w:rsidR="000A58EE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Основные приоритетные направления деятель</w:t>
      </w:r>
      <w:r>
        <w:rPr>
          <w:rFonts w:ascii="Times New Roman" w:hAnsi="Times New Roman" w:cs="Times New Roman"/>
          <w:sz w:val="24"/>
          <w:szCs w:val="24"/>
        </w:rPr>
        <w:t>ности клубного учреждения МКУ «</w:t>
      </w:r>
      <w:r w:rsidRPr="000E360F">
        <w:rPr>
          <w:rFonts w:ascii="Times New Roman" w:hAnsi="Times New Roman" w:cs="Times New Roman"/>
          <w:sz w:val="24"/>
          <w:szCs w:val="24"/>
        </w:rPr>
        <w:t xml:space="preserve">Сельский Дом Культуры п. Плотина» Плотинского сельского поселения были направлены: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- на обеспечение культурно-досуговой деятельности поселка Плотина;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 - на организацию культурно - досуговых мероприятий, посвященных годовщине Победы Великой Отечественной Войне,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- профилактика терроризма;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- внимание здоровью;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- поддержка молодых дарований;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 - методическая работа.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60F">
        <w:rPr>
          <w:rFonts w:ascii="Times New Roman" w:hAnsi="Times New Roman" w:cs="Times New Roman"/>
          <w:sz w:val="24"/>
          <w:szCs w:val="24"/>
        </w:rPr>
        <w:t>Цель Дома культуры – 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внукам; организацию досуга ветеранов войны, участников трудового фронта и пожилыми людьми;</w:t>
      </w:r>
      <w:proofErr w:type="gramEnd"/>
      <w:r w:rsidRPr="000E360F">
        <w:rPr>
          <w:rFonts w:ascii="Times New Roman" w:hAnsi="Times New Roman" w:cs="Times New Roman"/>
          <w:sz w:val="24"/>
          <w:szCs w:val="24"/>
        </w:rPr>
        <w:t xml:space="preserve"> воспитание творческой активности молодежи; пропаганда здорового образа жизни среди молодежи; патриотическое воспитание.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На 1 января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60F">
        <w:rPr>
          <w:rFonts w:ascii="Times New Roman" w:hAnsi="Times New Roman" w:cs="Times New Roman"/>
          <w:sz w:val="24"/>
          <w:szCs w:val="24"/>
        </w:rPr>
        <w:t xml:space="preserve">года, согласно статистическим данным, в Доме Культуре посёлка Плотина  работают коллективы разных жанров и направлений. 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Активизировалась работа Дома Культуры в целом. В 2018 году увеличение проводимых культурно-массовых мероприятий.  Стало доброй традицией проводить вечера отдыха, посиделки, огоньки, концертные программы, семейные праздники, развлекательные программы, Дню пожилого человека, Дню матери.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Необходимым условием качественного проведения мероприятий является творческий потенциал самодеятельных коллективов, которые формируются в клубных формированиях. Развитие самодеятельного художественного творчества является основным звеном в деятельности Дома Культуры п. Плотина. К сожалению, уровень развития кружков и объединений не отвечают современным требованиям: можно привести несколько причин создавших данную ситуацию;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 - несоответствие материально-технической базы современным требованиям и отсутствие финансовых средств на качественную организацию деятельности клубов;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  - слабое обеспечение костюмами;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- демографический кризис - в селе падает рождаемость дети «вырастают» из детских коллективов, а новые на смену им не приходят.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lastRenderedPageBreak/>
        <w:t xml:space="preserve"> Работа с детьми и подростками. С особой любовью в посёлке относятся к самым юным дарованиям, которые занимаются в Доме Культуре. Учатся дети не только петь, танцевать, но быть добрыми, раскованными, учатся общению. Задачи работников культуры клуба по работе с детьми и подростками – разбудить уважение к себе и другим, помочь им выбрать правильный путь будущей жизни, помогая юным гостям выразить себя в творчестве. Разработаны комплексные планы.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3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360F">
        <w:rPr>
          <w:rFonts w:ascii="Times New Roman" w:hAnsi="Times New Roman" w:cs="Times New Roman"/>
          <w:sz w:val="24"/>
          <w:szCs w:val="24"/>
        </w:rPr>
        <w:t>рофилактика терроризма среди подрастающего поколения;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 - патриотическое воспитание у детей;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- работа с детьми и подростками в летний период.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 Перед работниками культуры ставятся задачи: </w:t>
      </w:r>
      <w:proofErr w:type="gramStart"/>
      <w:r w:rsidRPr="000E36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360F">
        <w:rPr>
          <w:rFonts w:ascii="Times New Roman" w:hAnsi="Times New Roman" w:cs="Times New Roman"/>
          <w:sz w:val="24"/>
          <w:szCs w:val="24"/>
        </w:rPr>
        <w:t xml:space="preserve"> посещением кружков, совместная деятельность с общеобразовательными учреждениями. Следует отметить сложившуюся практику совместной деятельности культурно-досугового учреждения в организации летнего отдыха детей, разрабатывались совместные планы по летнему отдыху. Жизнь подсказывает новые организационные формы работы. Основные направления их деятельности довольно многогранны. Сюда входит помощь школе, организация летнего отдыха детей и подростков, преодоление 5 негативных явлений среди подрастающего поколения, нравственное и эстетическое воспитание. Клубная работа с детьми планируется согласно календарю государственных праздников и знаменательных дат 2018 года. Среди детей и подростков проводится большая работа по формированию здорового образа. Ко Дню защиты детей прошел игровой праздничный концерт.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Работа с молодежью. 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 Практика молодежного досуга показывает, что наиболее привлекательными формами для молодежи является музыка, танцы, игры. 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Основными мероприятиями в поселении стали массовыми гуляния «Масленица», «Пасха», «Встреча Нового года», «Рождественские праздники», « День Победы», « День шахтера», « Праздник Детства» и другие праздники. Главная цель: чтобы ребята получили хорошее эстетическое развитие, были активными проводниками народной культуры. Активное включение детей и молодежи в сферу восстановления народных традиций также говорит о целенаправленной работе по воспитанию позитивного отношения к местным культурным традициям. Вспомнить, сохранить и передать следующему поколению народную мудрость, опыт и искусство, оказать поддержку молодым талантам, способствовать развитию интереса к традициям, обычаям.</w:t>
      </w: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Дом Культуры посёлка Плотина  активно сотрудничает с библиотекой и Плотинской средней школой. В рамках сотрудничества на безвозмездной основе  оказывается методическая и оформительская помощь, осуществляется звуковое сопровождение, выделяются костюмы для театрализаций и корпоративных праздников, организуются выступления коллективов с их участием.</w:t>
      </w:r>
    </w:p>
    <w:p w:rsidR="000A58EE" w:rsidRPr="000E360F" w:rsidRDefault="000A58EE" w:rsidP="000A58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Динамика показателей среди взрослого населения увеличилась. Многие заинтересованы принимать участие в концертах, огоньках, театральных постановках.</w:t>
      </w:r>
    </w:p>
    <w:p w:rsidR="000A58EE" w:rsidRPr="000E360F" w:rsidRDefault="000A58EE" w:rsidP="000A58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>В 2018 году улучшилась материально-техническая база Дома культуры. Были приобретен новый занавес. В 2019 году планируется провести ремонт: окна, двери, полы.</w:t>
      </w:r>
    </w:p>
    <w:p w:rsidR="000A58EE" w:rsidRPr="000E360F" w:rsidRDefault="000A58EE" w:rsidP="000A58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EE" w:rsidRPr="000E360F" w:rsidRDefault="000A58EE" w:rsidP="000A5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0F">
        <w:rPr>
          <w:rFonts w:ascii="Times New Roman" w:hAnsi="Times New Roman" w:cs="Times New Roman"/>
          <w:sz w:val="24"/>
          <w:szCs w:val="24"/>
        </w:rPr>
        <w:t xml:space="preserve">Директор МКУ « Сельский Дом Культуры п. Плотина»               Головина Н.А. </w:t>
      </w:r>
    </w:p>
    <w:p w:rsidR="000A58EE" w:rsidRDefault="000A58EE" w:rsidP="000A58EE">
      <w:pPr>
        <w:spacing w:line="240" w:lineRule="auto"/>
      </w:pPr>
    </w:p>
    <w:p w:rsidR="000A58EE" w:rsidRDefault="000A58EE" w:rsidP="002052E6">
      <w:pPr>
        <w:ind w:left="360"/>
        <w:rPr>
          <w:rFonts w:ascii="Times New Roman" w:hAnsi="Times New Roman"/>
          <w:sz w:val="24"/>
          <w:szCs w:val="24"/>
        </w:rPr>
      </w:pPr>
    </w:p>
    <w:p w:rsidR="00077431" w:rsidRDefault="00077431" w:rsidP="001013D7">
      <w:pPr>
        <w:spacing w:line="240" w:lineRule="auto"/>
      </w:pPr>
    </w:p>
    <w:sectPr w:rsidR="00077431" w:rsidSect="001013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5960"/>
    <w:multiLevelType w:val="hybridMultilevel"/>
    <w:tmpl w:val="DDE0647E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E6"/>
    <w:rsid w:val="00077431"/>
    <w:rsid w:val="000A58EE"/>
    <w:rsid w:val="001013D7"/>
    <w:rsid w:val="001B6693"/>
    <w:rsid w:val="001D4ABF"/>
    <w:rsid w:val="001F17DC"/>
    <w:rsid w:val="002052E6"/>
    <w:rsid w:val="002610B7"/>
    <w:rsid w:val="00274558"/>
    <w:rsid w:val="00285C45"/>
    <w:rsid w:val="002B3118"/>
    <w:rsid w:val="00304274"/>
    <w:rsid w:val="00367B15"/>
    <w:rsid w:val="003756B2"/>
    <w:rsid w:val="00467B81"/>
    <w:rsid w:val="00471210"/>
    <w:rsid w:val="00486FDB"/>
    <w:rsid w:val="00560D4D"/>
    <w:rsid w:val="005C5AAF"/>
    <w:rsid w:val="00623FF8"/>
    <w:rsid w:val="00663E6F"/>
    <w:rsid w:val="006B1BEC"/>
    <w:rsid w:val="007070F1"/>
    <w:rsid w:val="00740505"/>
    <w:rsid w:val="007957B3"/>
    <w:rsid w:val="00865BE7"/>
    <w:rsid w:val="008916B8"/>
    <w:rsid w:val="00926C02"/>
    <w:rsid w:val="00992D1A"/>
    <w:rsid w:val="009E0615"/>
    <w:rsid w:val="00A30F3D"/>
    <w:rsid w:val="00A90A0F"/>
    <w:rsid w:val="00D06A8E"/>
    <w:rsid w:val="00D253F9"/>
    <w:rsid w:val="00DD7F76"/>
    <w:rsid w:val="00E24C3F"/>
    <w:rsid w:val="00E8615C"/>
    <w:rsid w:val="00F5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ACE6-73A3-4B67-8B81-F536A238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19</cp:revision>
  <cp:lastPrinted>2019-04-05T09:35:00Z</cp:lastPrinted>
  <dcterms:created xsi:type="dcterms:W3CDTF">2017-03-27T08:52:00Z</dcterms:created>
  <dcterms:modified xsi:type="dcterms:W3CDTF">2019-04-19T09:27:00Z</dcterms:modified>
</cp:coreProperties>
</file>