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6C" w:rsidRDefault="00D0226C" w:rsidP="00203E33">
      <w:pPr>
        <w:jc w:val="center"/>
        <w:rPr>
          <w:sz w:val="28"/>
        </w:rPr>
      </w:pPr>
    </w:p>
    <w:p w:rsidR="009C1A09" w:rsidRDefault="009C1A09" w:rsidP="00203E33">
      <w:pPr>
        <w:jc w:val="center"/>
        <w:rPr>
          <w:sz w:val="28"/>
        </w:rPr>
      </w:pPr>
    </w:p>
    <w:p w:rsidR="00751DB8" w:rsidRPr="00751DB8" w:rsidRDefault="00751DB8" w:rsidP="00751DB8">
      <w:pPr>
        <w:ind w:left="2880" w:firstLine="720"/>
        <w:rPr>
          <w:sz w:val="24"/>
          <w:szCs w:val="24"/>
        </w:rPr>
      </w:pPr>
    </w:p>
    <w:p w:rsidR="00751DB8" w:rsidRPr="00751DB8" w:rsidRDefault="00751DB8" w:rsidP="00BA43EE">
      <w:pPr>
        <w:ind w:left="2880" w:firstLine="720"/>
        <w:rPr>
          <w:sz w:val="24"/>
          <w:szCs w:val="24"/>
        </w:rPr>
      </w:pPr>
      <w:r w:rsidRPr="00751DB8">
        <w:rPr>
          <w:sz w:val="24"/>
          <w:szCs w:val="24"/>
        </w:rPr>
        <w:t xml:space="preserve">        </w:t>
      </w:r>
      <w:r w:rsidRPr="00751DB8">
        <w:rPr>
          <w:noProof/>
          <w:sz w:val="24"/>
          <w:szCs w:val="24"/>
        </w:rPr>
        <w:drawing>
          <wp:inline distT="0" distB="0" distL="0" distR="0" wp14:anchorId="66B2AE14" wp14:editId="6FCD2C79">
            <wp:extent cx="713740" cy="8312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1DB8" w:rsidRPr="00751DB8" w:rsidRDefault="00751DB8" w:rsidP="00751DB8">
      <w:pPr>
        <w:keepNext/>
        <w:jc w:val="center"/>
        <w:outlineLvl w:val="0"/>
        <w:rPr>
          <w:rFonts w:eastAsia="Arial Unicode MS"/>
          <w:sz w:val="24"/>
          <w:szCs w:val="24"/>
        </w:rPr>
      </w:pPr>
      <w:r w:rsidRPr="00751DB8">
        <w:rPr>
          <w:rFonts w:eastAsia="Arial Unicode MS"/>
          <w:sz w:val="24"/>
          <w:szCs w:val="24"/>
        </w:rPr>
        <w:t>РЕСПУБЛИКА КАРЕЛИЯ</w:t>
      </w:r>
    </w:p>
    <w:p w:rsidR="00751DB8" w:rsidRPr="00751DB8" w:rsidRDefault="00751DB8" w:rsidP="00751DB8">
      <w:pPr>
        <w:jc w:val="center"/>
        <w:rPr>
          <w:sz w:val="24"/>
          <w:szCs w:val="24"/>
        </w:rPr>
      </w:pPr>
    </w:p>
    <w:p w:rsidR="00751DB8" w:rsidRPr="00751DB8" w:rsidRDefault="00751DB8" w:rsidP="00751DB8">
      <w:pPr>
        <w:keepNext/>
        <w:jc w:val="center"/>
        <w:outlineLvl w:val="1"/>
        <w:rPr>
          <w:rFonts w:eastAsia="Arial Unicode MS"/>
          <w:b/>
          <w:sz w:val="24"/>
          <w:szCs w:val="24"/>
        </w:rPr>
      </w:pPr>
      <w:r w:rsidRPr="00751DB8">
        <w:rPr>
          <w:rFonts w:eastAsia="Arial Unicode MS"/>
          <w:b/>
          <w:sz w:val="24"/>
          <w:szCs w:val="24"/>
        </w:rPr>
        <w:t xml:space="preserve">  Администрация Лоухского муниципального района</w:t>
      </w:r>
    </w:p>
    <w:p w:rsidR="00751DB8" w:rsidRPr="00751DB8" w:rsidRDefault="00751DB8" w:rsidP="00751DB8">
      <w:pPr>
        <w:jc w:val="center"/>
        <w:rPr>
          <w:sz w:val="24"/>
          <w:szCs w:val="24"/>
        </w:rPr>
      </w:pPr>
    </w:p>
    <w:p w:rsidR="00751DB8" w:rsidRPr="00751DB8" w:rsidRDefault="00751DB8" w:rsidP="00751DB8">
      <w:pPr>
        <w:keepNext/>
        <w:jc w:val="center"/>
        <w:outlineLvl w:val="0"/>
        <w:rPr>
          <w:rFonts w:eastAsia="Arial Unicode MS"/>
          <w:b/>
          <w:sz w:val="24"/>
          <w:szCs w:val="24"/>
        </w:rPr>
      </w:pPr>
      <w:r w:rsidRPr="00751DB8">
        <w:rPr>
          <w:rFonts w:eastAsia="Arial Unicode MS"/>
          <w:b/>
          <w:sz w:val="24"/>
          <w:szCs w:val="24"/>
        </w:rPr>
        <w:t xml:space="preserve">ПОСТАНОВЛЕНИЕ № </w:t>
      </w:r>
      <w:r w:rsidR="00BA43EE">
        <w:rPr>
          <w:rFonts w:eastAsia="Arial Unicode MS"/>
          <w:b/>
          <w:sz w:val="24"/>
          <w:szCs w:val="24"/>
        </w:rPr>
        <w:t>159</w:t>
      </w:r>
    </w:p>
    <w:p w:rsidR="00751DB8" w:rsidRPr="00751DB8" w:rsidRDefault="00751DB8" w:rsidP="00751DB8">
      <w:pPr>
        <w:keepNext/>
        <w:jc w:val="center"/>
        <w:outlineLvl w:val="0"/>
        <w:rPr>
          <w:rFonts w:eastAsia="Arial Unicode MS"/>
          <w:b/>
          <w:sz w:val="24"/>
          <w:szCs w:val="24"/>
        </w:rPr>
      </w:pPr>
    </w:p>
    <w:p w:rsidR="00751DB8" w:rsidRPr="00751DB8" w:rsidRDefault="00751DB8" w:rsidP="00751DB8">
      <w:pPr>
        <w:rPr>
          <w:bCs/>
          <w:sz w:val="24"/>
          <w:szCs w:val="24"/>
        </w:rPr>
      </w:pPr>
      <w:r w:rsidRPr="00751DB8">
        <w:rPr>
          <w:sz w:val="24"/>
          <w:szCs w:val="24"/>
        </w:rPr>
        <w:t xml:space="preserve">п. Лоухи                                                                                 </w:t>
      </w:r>
      <w:r w:rsidRPr="00751DB8">
        <w:rPr>
          <w:bCs/>
          <w:sz w:val="24"/>
          <w:szCs w:val="24"/>
        </w:rPr>
        <w:t xml:space="preserve">от   </w:t>
      </w:r>
      <w:r w:rsidR="00BA43EE">
        <w:rPr>
          <w:bCs/>
          <w:sz w:val="24"/>
          <w:szCs w:val="24"/>
        </w:rPr>
        <w:t>26 июля 2021</w:t>
      </w:r>
      <w:r w:rsidRPr="00751DB8">
        <w:rPr>
          <w:bCs/>
          <w:sz w:val="24"/>
          <w:szCs w:val="24"/>
        </w:rPr>
        <w:t xml:space="preserve"> года</w:t>
      </w:r>
    </w:p>
    <w:p w:rsidR="00751DB8" w:rsidRPr="00751DB8" w:rsidRDefault="00751DB8" w:rsidP="00751DB8">
      <w:pPr>
        <w:rPr>
          <w:bCs/>
          <w:sz w:val="24"/>
          <w:szCs w:val="24"/>
        </w:rPr>
      </w:pPr>
    </w:p>
    <w:p w:rsidR="00D0226C" w:rsidRDefault="00D0226C"/>
    <w:p w:rsidR="00B83990" w:rsidRPr="00751DB8" w:rsidRDefault="00203E33" w:rsidP="00751DB8">
      <w:pPr>
        <w:jc w:val="center"/>
        <w:rPr>
          <w:b/>
          <w:sz w:val="24"/>
          <w:szCs w:val="24"/>
        </w:rPr>
      </w:pPr>
      <w:r w:rsidRPr="00751DB8">
        <w:rPr>
          <w:b/>
          <w:sz w:val="24"/>
          <w:szCs w:val="24"/>
        </w:rPr>
        <w:t>О</w:t>
      </w:r>
      <w:r w:rsidR="00B16332" w:rsidRPr="00751DB8">
        <w:rPr>
          <w:b/>
          <w:sz w:val="24"/>
          <w:szCs w:val="24"/>
        </w:rPr>
        <w:t>б установлении расходных обязательств</w:t>
      </w:r>
      <w:r w:rsidR="00751DB8">
        <w:rPr>
          <w:b/>
          <w:sz w:val="24"/>
          <w:szCs w:val="24"/>
        </w:rPr>
        <w:t xml:space="preserve"> </w:t>
      </w:r>
      <w:r w:rsidR="00B83990" w:rsidRPr="00751DB8">
        <w:rPr>
          <w:b/>
          <w:sz w:val="24"/>
          <w:szCs w:val="24"/>
        </w:rPr>
        <w:t>Администрации Лоухского муниципального района</w:t>
      </w:r>
      <w:r w:rsidR="00751DB8">
        <w:rPr>
          <w:b/>
          <w:sz w:val="24"/>
          <w:szCs w:val="24"/>
        </w:rPr>
        <w:t xml:space="preserve"> </w:t>
      </w:r>
      <w:r w:rsidR="00B83990" w:rsidRPr="00751DB8">
        <w:rPr>
          <w:b/>
          <w:sz w:val="24"/>
          <w:szCs w:val="24"/>
        </w:rPr>
        <w:t>на реализацию мероприятий государственной</w:t>
      </w:r>
    </w:p>
    <w:p w:rsidR="00B83990" w:rsidRPr="00751DB8" w:rsidRDefault="00B83990" w:rsidP="00751DB8">
      <w:pPr>
        <w:jc w:val="center"/>
        <w:rPr>
          <w:b/>
          <w:sz w:val="24"/>
          <w:szCs w:val="24"/>
        </w:rPr>
      </w:pPr>
      <w:r w:rsidRPr="00751DB8">
        <w:rPr>
          <w:b/>
          <w:sz w:val="24"/>
          <w:szCs w:val="24"/>
        </w:rPr>
        <w:t>программы Республики Карелия</w:t>
      </w:r>
      <w:r w:rsidR="00751DB8">
        <w:rPr>
          <w:b/>
          <w:sz w:val="24"/>
          <w:szCs w:val="24"/>
        </w:rPr>
        <w:t xml:space="preserve"> </w:t>
      </w:r>
      <w:r w:rsidRPr="00751DB8">
        <w:rPr>
          <w:b/>
          <w:sz w:val="24"/>
          <w:szCs w:val="24"/>
        </w:rPr>
        <w:t>«Развитие транспортной системы»</w:t>
      </w:r>
    </w:p>
    <w:p w:rsidR="00203E33" w:rsidRPr="00751DB8" w:rsidRDefault="00B83990" w:rsidP="00751DB8">
      <w:pPr>
        <w:jc w:val="center"/>
        <w:rPr>
          <w:b/>
          <w:sz w:val="24"/>
          <w:szCs w:val="24"/>
        </w:rPr>
      </w:pPr>
      <w:r w:rsidRPr="00751DB8">
        <w:rPr>
          <w:b/>
          <w:sz w:val="24"/>
          <w:szCs w:val="24"/>
        </w:rPr>
        <w:t xml:space="preserve">(в целях проектирования, ремонта и </w:t>
      </w:r>
      <w:proofErr w:type="gramStart"/>
      <w:r w:rsidRPr="00751DB8">
        <w:rPr>
          <w:b/>
          <w:sz w:val="24"/>
          <w:szCs w:val="24"/>
        </w:rPr>
        <w:t>содержания</w:t>
      </w:r>
      <w:proofErr w:type="gramEnd"/>
      <w:r w:rsidR="00751DB8">
        <w:rPr>
          <w:b/>
          <w:sz w:val="24"/>
          <w:szCs w:val="24"/>
        </w:rPr>
        <w:t xml:space="preserve"> </w:t>
      </w:r>
      <w:r w:rsidRPr="00751DB8">
        <w:rPr>
          <w:b/>
          <w:sz w:val="24"/>
          <w:szCs w:val="24"/>
        </w:rPr>
        <w:t>автомобильных дорог общего пользования местного значения</w:t>
      </w:r>
      <w:r w:rsidR="00751DB8">
        <w:rPr>
          <w:b/>
          <w:sz w:val="24"/>
          <w:szCs w:val="24"/>
        </w:rPr>
        <w:t>.</w:t>
      </w:r>
    </w:p>
    <w:p w:rsidR="00D0226C" w:rsidRPr="00E2098A" w:rsidRDefault="00D0226C" w:rsidP="008D0C08">
      <w:pPr>
        <w:rPr>
          <w:sz w:val="24"/>
          <w:szCs w:val="24"/>
        </w:rPr>
      </w:pPr>
    </w:p>
    <w:p w:rsidR="00D0226C" w:rsidRDefault="00D0226C">
      <w:pPr>
        <w:jc w:val="both"/>
        <w:rPr>
          <w:sz w:val="24"/>
          <w:szCs w:val="24"/>
        </w:rPr>
      </w:pPr>
    </w:p>
    <w:p w:rsidR="00185F5A" w:rsidRDefault="00B16332" w:rsidP="0032256B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Постановлением Правительства Республики Карелия от 18 марта 2008 года № 60-П «Об утверждении Порядка установления и исполнения расходных обязательств муниципальных образований, подлежащих исполнению за счет субвенций из бюджета Республики Карелия», </w:t>
      </w:r>
      <w:r w:rsidR="00A0719E">
        <w:rPr>
          <w:sz w:val="24"/>
          <w:szCs w:val="24"/>
        </w:rPr>
        <w:t>Постановлением</w:t>
      </w:r>
      <w:r w:rsidR="0032256B">
        <w:rPr>
          <w:sz w:val="24"/>
          <w:szCs w:val="24"/>
        </w:rPr>
        <w:t xml:space="preserve"> Правительства Республики Карелия от </w:t>
      </w:r>
      <w:r w:rsidR="00A0719E">
        <w:rPr>
          <w:sz w:val="24"/>
          <w:szCs w:val="24"/>
        </w:rPr>
        <w:t>20</w:t>
      </w:r>
      <w:r w:rsidR="008D0C08">
        <w:rPr>
          <w:sz w:val="24"/>
          <w:szCs w:val="24"/>
        </w:rPr>
        <w:t xml:space="preserve"> июня </w:t>
      </w:r>
      <w:r w:rsidR="0032256B">
        <w:rPr>
          <w:sz w:val="24"/>
          <w:szCs w:val="24"/>
        </w:rPr>
        <w:t>201</w:t>
      </w:r>
      <w:r w:rsidR="00A0719E">
        <w:rPr>
          <w:sz w:val="24"/>
          <w:szCs w:val="24"/>
        </w:rPr>
        <w:t>4</w:t>
      </w:r>
      <w:r w:rsidR="0032256B">
        <w:rPr>
          <w:sz w:val="24"/>
          <w:szCs w:val="24"/>
        </w:rPr>
        <w:t xml:space="preserve">г № </w:t>
      </w:r>
      <w:r w:rsidR="00A0719E">
        <w:rPr>
          <w:sz w:val="24"/>
          <w:szCs w:val="24"/>
        </w:rPr>
        <w:t>197</w:t>
      </w:r>
      <w:r w:rsidR="0032256B">
        <w:rPr>
          <w:sz w:val="24"/>
          <w:szCs w:val="24"/>
        </w:rPr>
        <w:t>-П «</w:t>
      </w:r>
      <w:r w:rsidR="00A0719E">
        <w:rPr>
          <w:sz w:val="24"/>
          <w:szCs w:val="24"/>
        </w:rPr>
        <w:t>Об утверждении</w:t>
      </w:r>
      <w:r w:rsidR="0032256B">
        <w:rPr>
          <w:sz w:val="24"/>
          <w:szCs w:val="24"/>
        </w:rPr>
        <w:t xml:space="preserve"> </w:t>
      </w:r>
      <w:r w:rsidR="00AC0A29">
        <w:rPr>
          <w:sz w:val="24"/>
          <w:szCs w:val="24"/>
        </w:rPr>
        <w:t>государственной программы Республики Карелия «Развитие транспортной системы» (в целях</w:t>
      </w:r>
      <w:r w:rsidR="00A0719E">
        <w:rPr>
          <w:sz w:val="24"/>
          <w:szCs w:val="24"/>
        </w:rPr>
        <w:t xml:space="preserve"> проектирования, ремонта и </w:t>
      </w:r>
      <w:proofErr w:type="gramStart"/>
      <w:r w:rsidR="00A0719E">
        <w:rPr>
          <w:sz w:val="24"/>
          <w:szCs w:val="24"/>
        </w:rPr>
        <w:t>содержания</w:t>
      </w:r>
      <w:proofErr w:type="gramEnd"/>
      <w:r w:rsidR="00A0719E">
        <w:rPr>
          <w:sz w:val="24"/>
          <w:szCs w:val="24"/>
        </w:rPr>
        <w:t xml:space="preserve"> автомобильных дорог общего пользования местного значения)</w:t>
      </w:r>
      <w:r w:rsidR="0032256B">
        <w:rPr>
          <w:sz w:val="24"/>
          <w:szCs w:val="24"/>
        </w:rPr>
        <w:t>»,</w:t>
      </w:r>
      <w:r w:rsidR="00A0719E">
        <w:rPr>
          <w:sz w:val="24"/>
          <w:szCs w:val="24"/>
        </w:rPr>
        <w:t xml:space="preserve"> на основании</w:t>
      </w:r>
      <w:r w:rsidR="0032256B">
        <w:rPr>
          <w:sz w:val="24"/>
          <w:szCs w:val="24"/>
        </w:rPr>
        <w:t xml:space="preserve"> </w:t>
      </w:r>
      <w:r w:rsidR="004F2399">
        <w:rPr>
          <w:sz w:val="24"/>
          <w:szCs w:val="24"/>
        </w:rPr>
        <w:t xml:space="preserve">Постановления администрации Лоухского муниципального района от </w:t>
      </w:r>
      <w:r w:rsidR="0032557A">
        <w:rPr>
          <w:sz w:val="24"/>
          <w:szCs w:val="24"/>
        </w:rPr>
        <w:t>17.06.2021 года №133</w:t>
      </w:r>
      <w:r w:rsidR="0032256B">
        <w:rPr>
          <w:sz w:val="24"/>
          <w:szCs w:val="24"/>
        </w:rPr>
        <w:t xml:space="preserve"> «О распределении субсидии»</w:t>
      </w:r>
      <w:r w:rsidR="006B10F8">
        <w:rPr>
          <w:sz w:val="24"/>
          <w:szCs w:val="24"/>
        </w:rPr>
        <w:t>.</w:t>
      </w:r>
    </w:p>
    <w:p w:rsidR="0032256B" w:rsidRDefault="0032256B" w:rsidP="00927A45">
      <w:pPr>
        <w:ind w:firstLine="1134"/>
        <w:jc w:val="center"/>
        <w:rPr>
          <w:sz w:val="24"/>
          <w:szCs w:val="24"/>
        </w:rPr>
      </w:pPr>
    </w:p>
    <w:p w:rsidR="00927A45" w:rsidRPr="00185F5A" w:rsidRDefault="00927A45" w:rsidP="00927A45">
      <w:pPr>
        <w:ind w:firstLine="1134"/>
        <w:jc w:val="center"/>
        <w:rPr>
          <w:sz w:val="24"/>
          <w:szCs w:val="24"/>
        </w:rPr>
      </w:pPr>
      <w:r w:rsidRPr="00185F5A">
        <w:rPr>
          <w:sz w:val="24"/>
          <w:szCs w:val="24"/>
        </w:rPr>
        <w:t>ПОСТАНОВЛЯЮ:</w:t>
      </w:r>
    </w:p>
    <w:p w:rsidR="00927A45" w:rsidRPr="00185F5A" w:rsidRDefault="00927A45" w:rsidP="00927A45">
      <w:pPr>
        <w:ind w:firstLine="1134"/>
        <w:jc w:val="center"/>
        <w:rPr>
          <w:sz w:val="24"/>
          <w:szCs w:val="24"/>
        </w:rPr>
      </w:pPr>
    </w:p>
    <w:p w:rsidR="00C94694" w:rsidRPr="00185F5A" w:rsidRDefault="00E2098A" w:rsidP="00D336AA">
      <w:pPr>
        <w:ind w:firstLine="1134"/>
        <w:jc w:val="both"/>
        <w:rPr>
          <w:sz w:val="24"/>
          <w:szCs w:val="24"/>
        </w:rPr>
      </w:pPr>
      <w:r w:rsidRPr="00185F5A">
        <w:rPr>
          <w:sz w:val="24"/>
          <w:szCs w:val="24"/>
        </w:rPr>
        <w:t xml:space="preserve">1. </w:t>
      </w:r>
      <w:proofErr w:type="gramStart"/>
      <w:r w:rsidR="00D336AA">
        <w:rPr>
          <w:sz w:val="24"/>
          <w:szCs w:val="24"/>
        </w:rPr>
        <w:t>Установить Перечень расходных обязательств</w:t>
      </w:r>
      <w:r w:rsidR="007954F6" w:rsidRPr="00185F5A">
        <w:rPr>
          <w:sz w:val="24"/>
          <w:szCs w:val="24"/>
        </w:rPr>
        <w:t xml:space="preserve"> </w:t>
      </w:r>
      <w:r w:rsidR="006B10F8">
        <w:rPr>
          <w:sz w:val="24"/>
          <w:szCs w:val="24"/>
        </w:rPr>
        <w:t>администрации Лоухского муниципального района</w:t>
      </w:r>
      <w:r w:rsidR="00D336AA">
        <w:rPr>
          <w:sz w:val="24"/>
          <w:szCs w:val="24"/>
        </w:rPr>
        <w:t>, подлежащих исполнению за счет субсиди</w:t>
      </w:r>
      <w:r w:rsidR="006211F5">
        <w:rPr>
          <w:sz w:val="24"/>
          <w:szCs w:val="24"/>
        </w:rPr>
        <w:t>и</w:t>
      </w:r>
      <w:r w:rsidR="00D336AA">
        <w:rPr>
          <w:sz w:val="24"/>
          <w:szCs w:val="24"/>
        </w:rPr>
        <w:t xml:space="preserve"> из бюджета Республики Карелия</w:t>
      </w:r>
      <w:r w:rsidR="00927E39">
        <w:rPr>
          <w:sz w:val="24"/>
          <w:szCs w:val="24"/>
        </w:rPr>
        <w:t xml:space="preserve"> на 2021</w:t>
      </w:r>
      <w:r w:rsidR="007954F6" w:rsidRPr="00185F5A">
        <w:rPr>
          <w:sz w:val="24"/>
          <w:szCs w:val="24"/>
        </w:rPr>
        <w:t xml:space="preserve"> год</w:t>
      </w:r>
      <w:r w:rsidR="006211F5">
        <w:rPr>
          <w:sz w:val="24"/>
          <w:szCs w:val="24"/>
        </w:rPr>
        <w:t xml:space="preserve"> на </w:t>
      </w:r>
      <w:r w:rsidR="004F2399">
        <w:rPr>
          <w:sz w:val="24"/>
          <w:szCs w:val="24"/>
        </w:rPr>
        <w:t xml:space="preserve">реализацию мероприятий государственной программы Республики Карелия «Развитие транспортной системы» </w:t>
      </w:r>
      <w:r w:rsidR="00A0719E">
        <w:rPr>
          <w:sz w:val="24"/>
          <w:szCs w:val="24"/>
        </w:rPr>
        <w:t>(в целях проектирования, ремонта и</w:t>
      </w:r>
      <w:proofErr w:type="gramEnd"/>
      <w:r w:rsidR="00A0719E">
        <w:rPr>
          <w:sz w:val="24"/>
          <w:szCs w:val="24"/>
        </w:rPr>
        <w:t xml:space="preserve"> содержания автомобильных дорог общего пользования местного значения)</w:t>
      </w:r>
      <w:r w:rsidR="00D336AA">
        <w:rPr>
          <w:sz w:val="24"/>
          <w:szCs w:val="24"/>
        </w:rPr>
        <w:t>, а также порядок и условия их исполнения согласно Приложению № 1.</w:t>
      </w:r>
    </w:p>
    <w:p w:rsidR="00726A1A" w:rsidRPr="00726A1A" w:rsidRDefault="00726A1A" w:rsidP="00726A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2098A" w:rsidRPr="00185F5A">
        <w:rPr>
          <w:sz w:val="24"/>
          <w:szCs w:val="24"/>
        </w:rPr>
        <w:t xml:space="preserve"> </w:t>
      </w:r>
      <w:r w:rsidRPr="00726A1A">
        <w:rPr>
          <w:rFonts w:ascii="Times New Roman" w:hAnsi="Times New Roman" w:cs="Times New Roman"/>
          <w:sz w:val="24"/>
          <w:szCs w:val="24"/>
        </w:rPr>
        <w:t xml:space="preserve">2. </w:t>
      </w:r>
      <w:r w:rsidR="00751DB8">
        <w:rPr>
          <w:rFonts w:ascii="Times New Roman" w:hAnsi="Times New Roman" w:cs="Times New Roman"/>
          <w:sz w:val="24"/>
          <w:szCs w:val="24"/>
        </w:rPr>
        <w:t xml:space="preserve"> </w:t>
      </w:r>
      <w:r w:rsidR="00BA43EE">
        <w:rPr>
          <w:rFonts w:ascii="Times New Roman" w:hAnsi="Times New Roman" w:cs="Times New Roman"/>
          <w:sz w:val="24"/>
          <w:szCs w:val="24"/>
        </w:rPr>
        <w:t>Управлению делами Администрации Лоухского муниципального района опубликовать (обнародовать) настоящее постановление и разместить на официальном Интернет-сайте Администрации Лоухского муниципального района.</w:t>
      </w:r>
    </w:p>
    <w:p w:rsidR="00726A1A" w:rsidRPr="00726A1A" w:rsidRDefault="00726A1A" w:rsidP="00726A1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0226C" w:rsidRDefault="00D0226C" w:rsidP="00E2098A">
      <w:pPr>
        <w:ind w:firstLine="1134"/>
        <w:jc w:val="both"/>
        <w:rPr>
          <w:sz w:val="24"/>
          <w:szCs w:val="24"/>
        </w:rPr>
      </w:pPr>
    </w:p>
    <w:p w:rsidR="00EB6BCE" w:rsidRPr="00185F5A" w:rsidRDefault="00EB6BCE">
      <w:pPr>
        <w:jc w:val="both"/>
        <w:rPr>
          <w:sz w:val="24"/>
          <w:szCs w:val="24"/>
        </w:rPr>
      </w:pPr>
    </w:p>
    <w:p w:rsidR="00294C31" w:rsidRPr="00185F5A" w:rsidRDefault="00294C31">
      <w:pPr>
        <w:jc w:val="both"/>
        <w:rPr>
          <w:sz w:val="24"/>
          <w:szCs w:val="24"/>
        </w:rPr>
      </w:pPr>
    </w:p>
    <w:p w:rsidR="006C5180" w:rsidRDefault="00927E39">
      <w:pPr>
        <w:jc w:val="both"/>
        <w:rPr>
          <w:sz w:val="24"/>
          <w:szCs w:val="24"/>
        </w:rPr>
      </w:pPr>
      <w:r>
        <w:rPr>
          <w:sz w:val="24"/>
          <w:szCs w:val="24"/>
        </w:rPr>
        <w:t>И.о.</w:t>
      </w:r>
      <w:r w:rsidR="006B10F8">
        <w:rPr>
          <w:sz w:val="24"/>
          <w:szCs w:val="24"/>
        </w:rPr>
        <w:t xml:space="preserve"> </w:t>
      </w:r>
      <w:r w:rsidR="008E7C07" w:rsidRPr="00185F5A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6C5180">
        <w:rPr>
          <w:sz w:val="24"/>
          <w:szCs w:val="24"/>
        </w:rPr>
        <w:t xml:space="preserve"> администрации</w:t>
      </w:r>
      <w:r w:rsidR="008E7C07" w:rsidRPr="00185F5A">
        <w:rPr>
          <w:sz w:val="24"/>
          <w:szCs w:val="24"/>
        </w:rPr>
        <w:t xml:space="preserve"> </w:t>
      </w:r>
    </w:p>
    <w:p w:rsidR="006B10F8" w:rsidRDefault="00D0226C">
      <w:pPr>
        <w:jc w:val="both"/>
        <w:rPr>
          <w:sz w:val="24"/>
          <w:szCs w:val="24"/>
        </w:rPr>
      </w:pPr>
      <w:r w:rsidRPr="00185F5A">
        <w:rPr>
          <w:sz w:val="24"/>
          <w:szCs w:val="24"/>
        </w:rPr>
        <w:t>Лоухского</w:t>
      </w:r>
      <w:r w:rsidR="006C5180">
        <w:rPr>
          <w:sz w:val="24"/>
          <w:szCs w:val="24"/>
        </w:rPr>
        <w:t xml:space="preserve"> </w:t>
      </w:r>
      <w:r w:rsidR="006B10F8">
        <w:rPr>
          <w:sz w:val="24"/>
          <w:szCs w:val="24"/>
        </w:rPr>
        <w:t>муниципального района</w:t>
      </w:r>
      <w:r w:rsidRPr="00185F5A">
        <w:rPr>
          <w:sz w:val="24"/>
          <w:szCs w:val="24"/>
        </w:rPr>
        <w:t>:</w:t>
      </w:r>
      <w:r w:rsidR="00294C31" w:rsidRPr="00185F5A">
        <w:rPr>
          <w:sz w:val="24"/>
          <w:szCs w:val="24"/>
        </w:rPr>
        <w:tab/>
      </w:r>
      <w:r w:rsidR="008E7C07" w:rsidRPr="00185F5A">
        <w:rPr>
          <w:sz w:val="24"/>
          <w:szCs w:val="24"/>
        </w:rPr>
        <w:tab/>
      </w:r>
      <w:r w:rsidR="00927E39">
        <w:rPr>
          <w:sz w:val="24"/>
          <w:szCs w:val="24"/>
        </w:rPr>
        <w:t xml:space="preserve">                                      </w:t>
      </w:r>
      <w:proofErr w:type="spellStart"/>
      <w:r w:rsidR="00927E39">
        <w:rPr>
          <w:sz w:val="24"/>
          <w:szCs w:val="24"/>
        </w:rPr>
        <w:t>Е.А.Финский</w:t>
      </w:r>
      <w:proofErr w:type="spellEnd"/>
      <w:r w:rsidR="00927E39">
        <w:rPr>
          <w:sz w:val="24"/>
          <w:szCs w:val="24"/>
        </w:rPr>
        <w:t xml:space="preserve"> </w:t>
      </w:r>
      <w:r w:rsidR="008E7C07" w:rsidRPr="00185F5A">
        <w:rPr>
          <w:sz w:val="24"/>
          <w:szCs w:val="24"/>
        </w:rPr>
        <w:tab/>
      </w:r>
      <w:r w:rsidR="000A15FD">
        <w:rPr>
          <w:sz w:val="24"/>
          <w:szCs w:val="24"/>
        </w:rPr>
        <w:tab/>
      </w:r>
    </w:p>
    <w:p w:rsidR="00751DB8" w:rsidRDefault="00751DB8" w:rsidP="00BA43EE">
      <w:pPr>
        <w:rPr>
          <w:sz w:val="24"/>
          <w:szCs w:val="24"/>
        </w:rPr>
      </w:pPr>
    </w:p>
    <w:p w:rsidR="00B83990" w:rsidRDefault="00B83990" w:rsidP="00D336AA">
      <w:pPr>
        <w:jc w:val="right"/>
        <w:rPr>
          <w:sz w:val="24"/>
          <w:szCs w:val="24"/>
        </w:rPr>
      </w:pPr>
    </w:p>
    <w:p w:rsidR="009B1847" w:rsidRDefault="009B1847" w:rsidP="00D336A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9B1847" w:rsidRDefault="009B1847" w:rsidP="00D336AA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9B1847" w:rsidRDefault="00726A1A" w:rsidP="00D336A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Лоухского муниципального района </w:t>
      </w:r>
    </w:p>
    <w:p w:rsidR="009B1847" w:rsidRDefault="009B1847" w:rsidP="00B83990">
      <w:pPr>
        <w:jc w:val="right"/>
        <w:rPr>
          <w:sz w:val="24"/>
          <w:szCs w:val="24"/>
        </w:rPr>
      </w:pPr>
      <w:r w:rsidRPr="00751DB8">
        <w:rPr>
          <w:sz w:val="24"/>
          <w:szCs w:val="24"/>
        </w:rPr>
        <w:t xml:space="preserve">от </w:t>
      </w:r>
      <w:r w:rsidR="00751DB8" w:rsidRPr="00751DB8">
        <w:rPr>
          <w:sz w:val="24"/>
          <w:szCs w:val="24"/>
        </w:rPr>
        <w:t>26 июля</w:t>
      </w:r>
      <w:r w:rsidR="00726A1A" w:rsidRPr="00751DB8">
        <w:rPr>
          <w:sz w:val="24"/>
          <w:szCs w:val="24"/>
        </w:rPr>
        <w:t xml:space="preserve">  202</w:t>
      </w:r>
      <w:r w:rsidR="00751DB8" w:rsidRPr="00751DB8">
        <w:rPr>
          <w:sz w:val="24"/>
          <w:szCs w:val="24"/>
        </w:rPr>
        <w:t>1 года №</w:t>
      </w:r>
      <w:r w:rsidR="00751DB8">
        <w:rPr>
          <w:sz w:val="24"/>
          <w:szCs w:val="24"/>
        </w:rPr>
        <w:t>159</w:t>
      </w:r>
    </w:p>
    <w:p w:rsidR="009B1847" w:rsidRDefault="009B1847" w:rsidP="00D336AA">
      <w:pPr>
        <w:jc w:val="right"/>
        <w:rPr>
          <w:sz w:val="24"/>
          <w:szCs w:val="24"/>
        </w:rPr>
      </w:pPr>
    </w:p>
    <w:p w:rsidR="006238CB" w:rsidRPr="00751DB8" w:rsidRDefault="009B1847" w:rsidP="00751DB8">
      <w:pPr>
        <w:jc w:val="center"/>
        <w:rPr>
          <w:b/>
          <w:sz w:val="24"/>
          <w:szCs w:val="24"/>
        </w:rPr>
      </w:pPr>
      <w:r w:rsidRPr="00751DB8">
        <w:rPr>
          <w:b/>
          <w:sz w:val="24"/>
          <w:szCs w:val="24"/>
        </w:rPr>
        <w:t xml:space="preserve">Перечень расходных обязательств </w:t>
      </w:r>
      <w:r w:rsidR="00726A1A" w:rsidRPr="00751DB8">
        <w:rPr>
          <w:b/>
          <w:sz w:val="24"/>
          <w:szCs w:val="24"/>
        </w:rPr>
        <w:t xml:space="preserve">администрации </w:t>
      </w:r>
      <w:r w:rsidR="00751DB8">
        <w:rPr>
          <w:b/>
          <w:sz w:val="24"/>
          <w:szCs w:val="24"/>
        </w:rPr>
        <w:t>Лоухского муниципального района</w:t>
      </w:r>
      <w:r w:rsidRPr="00751DB8">
        <w:rPr>
          <w:b/>
          <w:sz w:val="24"/>
          <w:szCs w:val="24"/>
        </w:rPr>
        <w:t>,</w:t>
      </w:r>
    </w:p>
    <w:p w:rsidR="00D0226C" w:rsidRPr="00751DB8" w:rsidRDefault="009B1847" w:rsidP="00751DB8">
      <w:pPr>
        <w:jc w:val="center"/>
        <w:rPr>
          <w:b/>
          <w:sz w:val="24"/>
          <w:szCs w:val="24"/>
        </w:rPr>
      </w:pPr>
      <w:r w:rsidRPr="00751DB8">
        <w:rPr>
          <w:b/>
          <w:sz w:val="24"/>
          <w:szCs w:val="24"/>
        </w:rPr>
        <w:t xml:space="preserve">подлежащих исполнению за счет </w:t>
      </w:r>
      <w:r w:rsidR="006211F5" w:rsidRPr="00751DB8">
        <w:rPr>
          <w:b/>
          <w:sz w:val="24"/>
          <w:szCs w:val="24"/>
        </w:rPr>
        <w:t>субсидии из б</w:t>
      </w:r>
      <w:r w:rsidR="00726A1A" w:rsidRPr="00751DB8">
        <w:rPr>
          <w:b/>
          <w:sz w:val="24"/>
          <w:szCs w:val="24"/>
        </w:rPr>
        <w:t xml:space="preserve">юджета Республики </w:t>
      </w:r>
      <w:r w:rsidR="00927E39" w:rsidRPr="00751DB8">
        <w:rPr>
          <w:b/>
          <w:sz w:val="24"/>
          <w:szCs w:val="24"/>
        </w:rPr>
        <w:t>Карелия на 2021</w:t>
      </w:r>
      <w:r w:rsidR="006211F5" w:rsidRPr="00751DB8">
        <w:rPr>
          <w:b/>
          <w:sz w:val="24"/>
          <w:szCs w:val="24"/>
        </w:rPr>
        <w:t xml:space="preserve"> год на </w:t>
      </w:r>
      <w:r w:rsidR="004F2399" w:rsidRPr="00751DB8">
        <w:rPr>
          <w:b/>
          <w:sz w:val="24"/>
          <w:szCs w:val="24"/>
        </w:rPr>
        <w:t>реализацию мероприятий государственной программы Республики Карелия «Развитие транспортной системы» (</w:t>
      </w:r>
      <w:r w:rsidR="00A0719E" w:rsidRPr="00751DB8">
        <w:rPr>
          <w:b/>
          <w:sz w:val="24"/>
          <w:szCs w:val="24"/>
        </w:rPr>
        <w:t xml:space="preserve">в целях проектирования, ремонта и </w:t>
      </w:r>
      <w:proofErr w:type="gramStart"/>
      <w:r w:rsidR="00A0719E" w:rsidRPr="00751DB8">
        <w:rPr>
          <w:b/>
          <w:sz w:val="24"/>
          <w:szCs w:val="24"/>
        </w:rPr>
        <w:t>содержания</w:t>
      </w:r>
      <w:proofErr w:type="gramEnd"/>
      <w:r w:rsidR="00A0719E" w:rsidRPr="00751DB8">
        <w:rPr>
          <w:b/>
          <w:sz w:val="24"/>
          <w:szCs w:val="24"/>
        </w:rPr>
        <w:t xml:space="preserve"> автомобильных дорог общего пользования местного значения</w:t>
      </w:r>
      <w:r w:rsidR="004F2399" w:rsidRPr="00751DB8">
        <w:rPr>
          <w:b/>
          <w:sz w:val="24"/>
          <w:szCs w:val="24"/>
        </w:rPr>
        <w:t>)</w:t>
      </w:r>
      <w:r w:rsidRPr="00751DB8">
        <w:rPr>
          <w:b/>
          <w:sz w:val="24"/>
          <w:szCs w:val="24"/>
        </w:rPr>
        <w:t>, а также порядок и условия их исполнения</w:t>
      </w:r>
      <w:r w:rsidR="00751DB8">
        <w:rPr>
          <w:b/>
          <w:sz w:val="24"/>
          <w:szCs w:val="24"/>
        </w:rPr>
        <w:t>.</w:t>
      </w:r>
    </w:p>
    <w:p w:rsidR="009B1847" w:rsidRPr="00751DB8" w:rsidRDefault="009B1847" w:rsidP="00751DB8">
      <w:pPr>
        <w:jc w:val="center"/>
        <w:rPr>
          <w:b/>
          <w:sz w:val="28"/>
          <w:szCs w:val="28"/>
        </w:rPr>
      </w:pPr>
    </w:p>
    <w:p w:rsidR="00D64465" w:rsidRPr="00751DB8" w:rsidRDefault="00D64465" w:rsidP="00751DB8">
      <w:pPr>
        <w:pStyle w:val="ConsPlusNormal"/>
        <w:widowControl/>
        <w:numPr>
          <w:ilvl w:val="0"/>
          <w:numId w:val="4"/>
        </w:numPr>
        <w:spacing w:line="280" w:lineRule="exact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4465">
        <w:rPr>
          <w:rFonts w:ascii="Times New Roman" w:hAnsi="Times New Roman" w:cs="Times New Roman"/>
          <w:sz w:val="24"/>
          <w:szCs w:val="24"/>
        </w:rPr>
        <w:t>Настоящим Порядком устанавливаются расходные обязательства муниципальн</w:t>
      </w:r>
      <w:r w:rsidR="00D424D0">
        <w:rPr>
          <w:rFonts w:ascii="Times New Roman" w:hAnsi="Times New Roman" w:cs="Times New Roman"/>
          <w:sz w:val="24"/>
          <w:szCs w:val="24"/>
        </w:rPr>
        <w:t>ого образования «Лоухский</w:t>
      </w:r>
      <w:r w:rsidRPr="00D64465">
        <w:rPr>
          <w:rFonts w:ascii="Times New Roman" w:hAnsi="Times New Roman" w:cs="Times New Roman"/>
          <w:sz w:val="24"/>
          <w:szCs w:val="24"/>
        </w:rPr>
        <w:t xml:space="preserve"> муниципальный район», подлежащие исполнению за счет средств </w:t>
      </w:r>
      <w:r w:rsidR="00094655">
        <w:rPr>
          <w:rFonts w:ascii="Times New Roman" w:hAnsi="Times New Roman" w:cs="Times New Roman"/>
          <w:sz w:val="24"/>
          <w:szCs w:val="24"/>
        </w:rPr>
        <w:t xml:space="preserve">субсидии предоставляемой </w:t>
      </w:r>
      <w:r w:rsidR="00B83990">
        <w:rPr>
          <w:rFonts w:ascii="Times New Roman" w:hAnsi="Times New Roman" w:cs="Times New Roman"/>
          <w:sz w:val="24"/>
          <w:szCs w:val="24"/>
        </w:rPr>
        <w:t xml:space="preserve">из бюджета Республики Карелия </w:t>
      </w:r>
      <w:r w:rsidRPr="00D64465">
        <w:rPr>
          <w:rFonts w:ascii="Times New Roman" w:hAnsi="Times New Roman" w:cs="Times New Roman"/>
          <w:sz w:val="24"/>
          <w:szCs w:val="24"/>
        </w:rPr>
        <w:t xml:space="preserve">  обеспечение мероприятий</w:t>
      </w:r>
      <w:r w:rsidR="00094655">
        <w:rPr>
          <w:rFonts w:ascii="Times New Roman" w:hAnsi="Times New Roman" w:cs="Times New Roman"/>
          <w:sz w:val="24"/>
          <w:szCs w:val="24"/>
        </w:rPr>
        <w:t xml:space="preserve"> </w:t>
      </w:r>
      <w:r w:rsidR="00B83990">
        <w:rPr>
          <w:rFonts w:ascii="Times New Roman" w:hAnsi="Times New Roman" w:cs="Times New Roman"/>
          <w:sz w:val="24"/>
          <w:szCs w:val="24"/>
        </w:rPr>
        <w:t>на</w:t>
      </w:r>
      <w:r w:rsidR="00D424D0">
        <w:rPr>
          <w:rFonts w:ascii="Times New Roman" w:hAnsi="Times New Roman" w:cs="Times New Roman"/>
          <w:sz w:val="24"/>
          <w:szCs w:val="24"/>
        </w:rPr>
        <w:t xml:space="preserve"> проектирование, ремонт и содержание автомобильных</w:t>
      </w:r>
      <w:r w:rsidR="00927E39">
        <w:rPr>
          <w:rFonts w:ascii="Times New Roman" w:hAnsi="Times New Roman" w:cs="Times New Roman"/>
          <w:sz w:val="24"/>
          <w:szCs w:val="24"/>
        </w:rPr>
        <w:t xml:space="preserve"> дорог местного значения на 2021</w:t>
      </w:r>
      <w:r w:rsidR="00D424D0">
        <w:rPr>
          <w:rFonts w:ascii="Times New Roman" w:hAnsi="Times New Roman" w:cs="Times New Roman"/>
          <w:sz w:val="24"/>
          <w:szCs w:val="24"/>
        </w:rPr>
        <w:t xml:space="preserve"> </w:t>
      </w:r>
      <w:r w:rsidRPr="00D64465">
        <w:rPr>
          <w:rFonts w:ascii="Times New Roman" w:hAnsi="Times New Roman" w:cs="Times New Roman"/>
          <w:sz w:val="24"/>
          <w:szCs w:val="24"/>
        </w:rPr>
        <w:t xml:space="preserve">год (далее по тексту - </w:t>
      </w:r>
      <w:r w:rsidR="00094655">
        <w:rPr>
          <w:rFonts w:ascii="Times New Roman" w:hAnsi="Times New Roman" w:cs="Times New Roman"/>
          <w:sz w:val="24"/>
          <w:szCs w:val="24"/>
        </w:rPr>
        <w:t>С</w:t>
      </w:r>
      <w:r w:rsidRPr="00D64465">
        <w:rPr>
          <w:rFonts w:ascii="Times New Roman" w:hAnsi="Times New Roman" w:cs="Times New Roman"/>
          <w:sz w:val="24"/>
          <w:szCs w:val="24"/>
        </w:rPr>
        <w:t>убсидия</w:t>
      </w:r>
      <w:r w:rsidR="00094655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094655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094655">
        <w:rPr>
          <w:rFonts w:ascii="Times New Roman" w:hAnsi="Times New Roman" w:cs="Times New Roman"/>
          <w:sz w:val="24"/>
          <w:szCs w:val="24"/>
        </w:rPr>
        <w:t xml:space="preserve"> соответствии с лимитами бюджетных обязательств</w:t>
      </w:r>
      <w:r w:rsidR="00094655" w:rsidRPr="00480863">
        <w:rPr>
          <w:rFonts w:ascii="Times New Roman" w:hAnsi="Times New Roman" w:cs="Times New Roman"/>
          <w:sz w:val="24"/>
          <w:szCs w:val="24"/>
        </w:rPr>
        <w:t>.</w:t>
      </w:r>
      <w:r w:rsidR="00927E39" w:rsidRPr="00480863">
        <w:rPr>
          <w:rFonts w:ascii="Times New Roman" w:hAnsi="Times New Roman" w:cs="Times New Roman"/>
          <w:sz w:val="24"/>
          <w:szCs w:val="24"/>
        </w:rPr>
        <w:t xml:space="preserve"> </w:t>
      </w:r>
      <w:r w:rsidR="00480863">
        <w:rPr>
          <w:rFonts w:ascii="Times New Roman" w:hAnsi="Times New Roman" w:cs="Times New Roman"/>
          <w:sz w:val="24"/>
          <w:szCs w:val="24"/>
        </w:rPr>
        <w:t>Н</w:t>
      </w:r>
      <w:r w:rsidR="00480863" w:rsidRPr="00480863">
        <w:rPr>
          <w:rFonts w:ascii="Times New Roman" w:hAnsi="Times New Roman" w:cs="Times New Roman"/>
          <w:sz w:val="24"/>
          <w:szCs w:val="24"/>
        </w:rPr>
        <w:t>аименование мероприятия</w:t>
      </w:r>
      <w:r w:rsidR="00480863">
        <w:rPr>
          <w:rFonts w:ascii="Times New Roman" w:hAnsi="Times New Roman" w:cs="Times New Roman"/>
          <w:sz w:val="24"/>
          <w:szCs w:val="24"/>
        </w:rPr>
        <w:t>:</w:t>
      </w:r>
      <w:r w:rsidR="00480863" w:rsidRPr="00A25D23">
        <w:rPr>
          <w:rFonts w:ascii="Times New Roman" w:hAnsi="Times New Roman" w:cs="Times New Roman"/>
          <w:sz w:val="16"/>
          <w:szCs w:val="16"/>
        </w:rPr>
        <w:t xml:space="preserve"> </w:t>
      </w:r>
      <w:r w:rsidR="00480863">
        <w:rPr>
          <w:rFonts w:ascii="Times New Roman" w:eastAsia="Calibri" w:hAnsi="Times New Roman" w:cs="Times New Roman"/>
          <w:sz w:val="24"/>
          <w:szCs w:val="24"/>
        </w:rPr>
        <w:t>р</w:t>
      </w:r>
      <w:r w:rsidR="00480863" w:rsidRPr="00480863">
        <w:rPr>
          <w:rFonts w:ascii="Times New Roman" w:eastAsia="Calibri" w:hAnsi="Times New Roman" w:cs="Times New Roman"/>
          <w:sz w:val="24"/>
          <w:szCs w:val="24"/>
        </w:rPr>
        <w:t>емонт аварийного моста на автомобильной дороге по переулку Набережный в п. Амбарный</w:t>
      </w:r>
      <w:r w:rsidR="004808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1DB8" w:rsidRPr="00480863" w:rsidRDefault="00751DB8" w:rsidP="00751DB8">
      <w:pPr>
        <w:pStyle w:val="ConsPlusNormal"/>
        <w:widowControl/>
        <w:spacing w:line="280" w:lineRule="exac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4465" w:rsidRPr="00751DB8" w:rsidRDefault="00D64465" w:rsidP="00751DB8">
      <w:pPr>
        <w:pStyle w:val="ConsPlusNormal"/>
        <w:widowControl/>
        <w:numPr>
          <w:ilvl w:val="0"/>
          <w:numId w:val="4"/>
        </w:numPr>
        <w:spacing w:line="280" w:lineRule="exact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4465">
        <w:rPr>
          <w:rFonts w:ascii="Times New Roman" w:hAnsi="Times New Roman" w:cs="Times New Roman"/>
          <w:sz w:val="24"/>
          <w:szCs w:val="24"/>
        </w:rPr>
        <w:t>В соответствии с настоящим Порядком Администр</w:t>
      </w:r>
      <w:r w:rsidR="00751DB8">
        <w:rPr>
          <w:rFonts w:ascii="Times New Roman" w:hAnsi="Times New Roman" w:cs="Times New Roman"/>
          <w:sz w:val="24"/>
          <w:szCs w:val="24"/>
        </w:rPr>
        <w:t xml:space="preserve">ация муниципального </w:t>
      </w:r>
      <w:r w:rsidR="00927E39" w:rsidRPr="00751DB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094655" w:rsidRPr="00751DB8">
        <w:rPr>
          <w:rFonts w:ascii="Times New Roman" w:hAnsi="Times New Roman" w:cs="Times New Roman"/>
          <w:sz w:val="24"/>
          <w:szCs w:val="24"/>
        </w:rPr>
        <w:t>«Лоухский</w:t>
      </w:r>
      <w:r w:rsidRPr="00751DB8">
        <w:rPr>
          <w:rFonts w:ascii="Times New Roman" w:hAnsi="Times New Roman" w:cs="Times New Roman"/>
          <w:sz w:val="24"/>
          <w:szCs w:val="24"/>
        </w:rPr>
        <w:t xml:space="preserve"> муниципальный район» является уполномоченным органом, организующим исполнение мероприятий, указанных в пункте 1 настоящего Порядка и заключает Соглашени</w:t>
      </w:r>
      <w:r w:rsidR="009013A2" w:rsidRPr="00751DB8">
        <w:rPr>
          <w:rFonts w:ascii="Times New Roman" w:hAnsi="Times New Roman" w:cs="Times New Roman"/>
          <w:sz w:val="24"/>
          <w:szCs w:val="24"/>
        </w:rPr>
        <w:t>е с Министерством по дорожному хозяйству, транспорту и связи Республики Карелия</w:t>
      </w:r>
      <w:r w:rsidRPr="00751D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DB8" w:rsidRPr="00D64465" w:rsidRDefault="00751DB8" w:rsidP="00751DB8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4465" w:rsidRPr="00751DB8" w:rsidRDefault="00D64465" w:rsidP="00751DB8">
      <w:pPr>
        <w:pStyle w:val="ConsPlusNormal"/>
        <w:widowControl/>
        <w:numPr>
          <w:ilvl w:val="0"/>
          <w:numId w:val="4"/>
        </w:numPr>
        <w:spacing w:line="280" w:lineRule="exact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4465">
        <w:rPr>
          <w:rFonts w:ascii="Times New Roman" w:hAnsi="Times New Roman" w:cs="Times New Roman"/>
          <w:sz w:val="24"/>
          <w:szCs w:val="24"/>
        </w:rPr>
        <w:t>В соответствии с настоящим Порядком Администрация муниципальн</w:t>
      </w:r>
      <w:r w:rsidR="00751DB8">
        <w:rPr>
          <w:rFonts w:ascii="Times New Roman" w:hAnsi="Times New Roman" w:cs="Times New Roman"/>
          <w:sz w:val="24"/>
          <w:szCs w:val="24"/>
        </w:rPr>
        <w:t xml:space="preserve">ого </w:t>
      </w:r>
      <w:r w:rsidR="009013A2" w:rsidRPr="00751DB8">
        <w:rPr>
          <w:rFonts w:ascii="Times New Roman" w:hAnsi="Times New Roman" w:cs="Times New Roman"/>
          <w:sz w:val="24"/>
          <w:szCs w:val="24"/>
        </w:rPr>
        <w:t xml:space="preserve">образования «Лоухский </w:t>
      </w:r>
      <w:r w:rsidRPr="00751DB8">
        <w:rPr>
          <w:rFonts w:ascii="Times New Roman" w:hAnsi="Times New Roman" w:cs="Times New Roman"/>
          <w:sz w:val="24"/>
          <w:szCs w:val="24"/>
        </w:rPr>
        <w:t xml:space="preserve"> муниципальный район» направляет средства субсидии в бюджет</w:t>
      </w:r>
      <w:r w:rsidR="009013A2" w:rsidRPr="00751DB8">
        <w:rPr>
          <w:rFonts w:ascii="Times New Roman" w:hAnsi="Times New Roman" w:cs="Times New Roman"/>
          <w:sz w:val="24"/>
          <w:szCs w:val="24"/>
        </w:rPr>
        <w:t xml:space="preserve"> Амбарнского сельского поселения</w:t>
      </w:r>
      <w:r w:rsidR="00751DB8" w:rsidRPr="00751DB8">
        <w:rPr>
          <w:rFonts w:ascii="Times New Roman" w:hAnsi="Times New Roman" w:cs="Times New Roman"/>
          <w:sz w:val="24"/>
          <w:szCs w:val="24"/>
        </w:rPr>
        <w:t>.</w:t>
      </w:r>
    </w:p>
    <w:p w:rsidR="00751DB8" w:rsidRDefault="00751DB8" w:rsidP="00751DB8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1DB8" w:rsidRDefault="00CC1948" w:rsidP="00751DB8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948">
        <w:rPr>
          <w:rFonts w:ascii="Times New Roman" w:hAnsi="Times New Roman" w:cs="Times New Roman"/>
          <w:sz w:val="24"/>
          <w:szCs w:val="24"/>
        </w:rPr>
        <w:t>Перечисление сре</w:t>
      </w:r>
      <w:proofErr w:type="gramStart"/>
      <w:r w:rsidRPr="00CC1948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="00751DB8">
        <w:rPr>
          <w:rFonts w:ascii="Times New Roman" w:hAnsi="Times New Roman" w:cs="Times New Roman"/>
          <w:sz w:val="24"/>
          <w:szCs w:val="24"/>
        </w:rPr>
        <w:t>юджет Амбарн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Pr="00CC1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51DB8">
        <w:rPr>
          <w:rFonts w:ascii="Times New Roman" w:hAnsi="Times New Roman" w:cs="Times New Roman"/>
          <w:sz w:val="24"/>
          <w:szCs w:val="24"/>
        </w:rPr>
        <w:t>осуществляется</w:t>
      </w:r>
    </w:p>
    <w:p w:rsidR="00CC1948" w:rsidRDefault="00CC1948" w:rsidP="00751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948">
        <w:rPr>
          <w:rFonts w:ascii="Times New Roman" w:hAnsi="Times New Roman" w:cs="Times New Roman"/>
          <w:sz w:val="24"/>
          <w:szCs w:val="24"/>
        </w:rPr>
        <w:t>на основании заявки (з</w:t>
      </w:r>
      <w:r>
        <w:rPr>
          <w:rFonts w:ascii="Times New Roman" w:hAnsi="Times New Roman" w:cs="Times New Roman"/>
          <w:sz w:val="24"/>
          <w:szCs w:val="24"/>
        </w:rPr>
        <w:t xml:space="preserve">аявок), предоставленных в администрацию Лоухского муниципального района, </w:t>
      </w:r>
      <w:r w:rsidRPr="00CC1948">
        <w:rPr>
          <w:rFonts w:ascii="Times New Roman" w:hAnsi="Times New Roman" w:cs="Times New Roman"/>
          <w:sz w:val="24"/>
          <w:szCs w:val="24"/>
        </w:rPr>
        <w:t>о перечислении средств Субсидии согласно графику перечисления Субсидии в соответствии с приложением № 2 к настоящему Соглашению, являющимся его неотъемлемой частью.</w:t>
      </w:r>
    </w:p>
    <w:p w:rsidR="00751DB8" w:rsidRPr="00CC1948" w:rsidRDefault="00751DB8" w:rsidP="00751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4465" w:rsidRPr="00751DB8" w:rsidRDefault="00D64465" w:rsidP="00751DB8">
      <w:pPr>
        <w:pStyle w:val="ConsPlusNormal"/>
        <w:widowControl/>
        <w:numPr>
          <w:ilvl w:val="0"/>
          <w:numId w:val="4"/>
        </w:numPr>
        <w:spacing w:line="280" w:lineRule="exac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4465">
        <w:rPr>
          <w:rFonts w:ascii="Times New Roman" w:hAnsi="Times New Roman" w:cs="Times New Roman"/>
          <w:sz w:val="24"/>
          <w:szCs w:val="24"/>
        </w:rPr>
        <w:t>Средства субсидии отражаются в составе доходов бюджета района и бюдж</w:t>
      </w:r>
      <w:r w:rsidR="00751DB8">
        <w:rPr>
          <w:rFonts w:ascii="Times New Roman" w:hAnsi="Times New Roman" w:cs="Times New Roman"/>
          <w:sz w:val="24"/>
          <w:szCs w:val="24"/>
        </w:rPr>
        <w:t xml:space="preserve">ета </w:t>
      </w:r>
      <w:r w:rsidR="009013A2" w:rsidRPr="00751DB8">
        <w:rPr>
          <w:rFonts w:ascii="Times New Roman" w:hAnsi="Times New Roman" w:cs="Times New Roman"/>
          <w:sz w:val="24"/>
          <w:szCs w:val="24"/>
        </w:rPr>
        <w:t xml:space="preserve">Амбарнского сельского поселения </w:t>
      </w:r>
      <w:r w:rsidRPr="00751DB8">
        <w:rPr>
          <w:rFonts w:ascii="Times New Roman" w:hAnsi="Times New Roman" w:cs="Times New Roman"/>
          <w:sz w:val="24"/>
          <w:szCs w:val="24"/>
        </w:rPr>
        <w:t>в соответствии с классификацией доходов бюджетов Российской Федерации.</w:t>
      </w:r>
    </w:p>
    <w:p w:rsidR="00751DB8" w:rsidRPr="00D64465" w:rsidRDefault="00751DB8" w:rsidP="00751DB8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4465" w:rsidRPr="00751DB8" w:rsidRDefault="00D64465" w:rsidP="00751DB8">
      <w:pPr>
        <w:pStyle w:val="ConsPlusNormal"/>
        <w:widowControl/>
        <w:numPr>
          <w:ilvl w:val="0"/>
          <w:numId w:val="4"/>
        </w:numPr>
        <w:spacing w:line="280" w:lineRule="exac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4465">
        <w:rPr>
          <w:rFonts w:ascii="Times New Roman" w:hAnsi="Times New Roman" w:cs="Times New Roman"/>
          <w:sz w:val="24"/>
          <w:szCs w:val="24"/>
        </w:rPr>
        <w:t>Средства субсидии направляются на обеспечени</w:t>
      </w:r>
      <w:r w:rsidR="00751DB8">
        <w:rPr>
          <w:rFonts w:ascii="Times New Roman" w:hAnsi="Times New Roman" w:cs="Times New Roman"/>
          <w:sz w:val="24"/>
          <w:szCs w:val="24"/>
        </w:rPr>
        <w:t xml:space="preserve">е мероприятий проектирование, </w:t>
      </w:r>
      <w:r w:rsidR="009F5504" w:rsidRPr="00751DB8">
        <w:rPr>
          <w:rFonts w:ascii="Times New Roman" w:hAnsi="Times New Roman" w:cs="Times New Roman"/>
          <w:sz w:val="24"/>
          <w:szCs w:val="24"/>
        </w:rPr>
        <w:t xml:space="preserve">ремонт и содержание автомобильных дорог местного значения </w:t>
      </w:r>
      <w:r w:rsidR="00480863" w:rsidRPr="00751DB8">
        <w:rPr>
          <w:rFonts w:ascii="Times New Roman" w:hAnsi="Times New Roman" w:cs="Times New Roman"/>
          <w:sz w:val="24"/>
          <w:szCs w:val="24"/>
        </w:rPr>
        <w:t xml:space="preserve"> на 2021</w:t>
      </w:r>
      <w:r w:rsidRPr="00751DB8">
        <w:rPr>
          <w:rFonts w:ascii="Times New Roman" w:hAnsi="Times New Roman" w:cs="Times New Roman"/>
          <w:sz w:val="24"/>
          <w:szCs w:val="24"/>
        </w:rPr>
        <w:t xml:space="preserve"> год</w:t>
      </w:r>
      <w:r w:rsidR="003F38AF" w:rsidRPr="00751DB8">
        <w:rPr>
          <w:rFonts w:ascii="Times New Roman" w:hAnsi="Times New Roman" w:cs="Times New Roman"/>
          <w:sz w:val="24"/>
          <w:szCs w:val="24"/>
        </w:rPr>
        <w:t>, ремонт аварийного моста на автомобильной дороге по переулку Набережный в п.</w:t>
      </w:r>
      <w:r w:rsidR="00751DB8" w:rsidRPr="00751DB8">
        <w:rPr>
          <w:rFonts w:ascii="Times New Roman" w:hAnsi="Times New Roman" w:cs="Times New Roman"/>
          <w:sz w:val="24"/>
          <w:szCs w:val="24"/>
        </w:rPr>
        <w:t xml:space="preserve"> </w:t>
      </w:r>
      <w:r w:rsidR="003F38AF" w:rsidRPr="00751DB8">
        <w:rPr>
          <w:rFonts w:ascii="Times New Roman" w:hAnsi="Times New Roman" w:cs="Times New Roman"/>
          <w:sz w:val="24"/>
          <w:szCs w:val="24"/>
        </w:rPr>
        <w:t>Амбарный.</w:t>
      </w:r>
    </w:p>
    <w:p w:rsidR="00751DB8" w:rsidRPr="00D64465" w:rsidRDefault="00751DB8" w:rsidP="00751DB8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4465" w:rsidRDefault="00D64465" w:rsidP="00751DB8">
      <w:pPr>
        <w:pStyle w:val="ConsPlusNormal"/>
        <w:widowControl/>
        <w:numPr>
          <w:ilvl w:val="0"/>
          <w:numId w:val="4"/>
        </w:numPr>
        <w:spacing w:line="280" w:lineRule="exact"/>
        <w:ind w:left="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64465">
        <w:rPr>
          <w:rFonts w:ascii="Times New Roman" w:hAnsi="Times New Roman" w:cs="Times New Roman"/>
          <w:sz w:val="24"/>
          <w:szCs w:val="24"/>
        </w:rPr>
        <w:t>Полученные средства субсидии расходуются в пределах лимитов бюджетных обязательств,</w:t>
      </w:r>
      <w:r w:rsidR="009F5504">
        <w:rPr>
          <w:rFonts w:ascii="Times New Roman" w:hAnsi="Times New Roman" w:cs="Times New Roman"/>
          <w:sz w:val="24"/>
          <w:szCs w:val="24"/>
        </w:rPr>
        <w:t xml:space="preserve"> доведенных Министерством по дорожному хозяйству, транспорту и связи </w:t>
      </w:r>
      <w:r w:rsidR="003F38AF">
        <w:rPr>
          <w:rFonts w:ascii="Times New Roman" w:hAnsi="Times New Roman" w:cs="Times New Roman"/>
          <w:sz w:val="24"/>
          <w:szCs w:val="24"/>
        </w:rPr>
        <w:t>Республики Карелия</w:t>
      </w:r>
      <w:r w:rsidRPr="00D64465">
        <w:rPr>
          <w:rFonts w:ascii="Times New Roman" w:hAnsi="Times New Roman" w:cs="Times New Roman"/>
          <w:sz w:val="24"/>
          <w:szCs w:val="24"/>
        </w:rPr>
        <w:t xml:space="preserve"> на цели, указанные в пункте 5 настоящего Порядка.</w:t>
      </w:r>
    </w:p>
    <w:p w:rsidR="00751DB8" w:rsidRPr="00D64465" w:rsidRDefault="00751DB8" w:rsidP="00751DB8">
      <w:pPr>
        <w:pStyle w:val="ConsPlusNormal"/>
        <w:widowControl/>
        <w:spacing w:line="280" w:lineRule="exact"/>
        <w:ind w:left="49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4465" w:rsidRDefault="00D64465" w:rsidP="00751DB8">
      <w:pPr>
        <w:pStyle w:val="ConsPlusNormal"/>
        <w:widowControl/>
        <w:numPr>
          <w:ilvl w:val="0"/>
          <w:numId w:val="4"/>
        </w:numPr>
        <w:spacing w:line="280" w:lineRule="exac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4465">
        <w:rPr>
          <w:rFonts w:ascii="Times New Roman" w:hAnsi="Times New Roman" w:cs="Times New Roman"/>
          <w:sz w:val="24"/>
          <w:szCs w:val="24"/>
        </w:rPr>
        <w:t>Расходы, предусмотренные настоящим Порядком, осуществляются по соответствующим кодам бюджетной классификации расходов Российской Федерации.</w:t>
      </w:r>
    </w:p>
    <w:p w:rsidR="00751DB8" w:rsidRDefault="00751DB8" w:rsidP="00751DB8">
      <w:pPr>
        <w:pStyle w:val="a7"/>
        <w:rPr>
          <w:sz w:val="24"/>
          <w:szCs w:val="24"/>
        </w:rPr>
      </w:pPr>
    </w:p>
    <w:p w:rsidR="00751DB8" w:rsidRPr="00D64465" w:rsidRDefault="00751DB8" w:rsidP="00751DB8">
      <w:pPr>
        <w:pStyle w:val="ConsPlusNormal"/>
        <w:widowControl/>
        <w:spacing w:line="280" w:lineRule="exac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4465" w:rsidRDefault="00D64465" w:rsidP="00751DB8">
      <w:pPr>
        <w:pStyle w:val="ConsPlusNormal"/>
        <w:widowControl/>
        <w:numPr>
          <w:ilvl w:val="0"/>
          <w:numId w:val="4"/>
        </w:numPr>
        <w:spacing w:line="280" w:lineRule="exac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4465">
        <w:rPr>
          <w:rFonts w:ascii="Times New Roman" w:hAnsi="Times New Roman" w:cs="Times New Roman"/>
          <w:sz w:val="24"/>
          <w:szCs w:val="24"/>
        </w:rPr>
        <w:t>В качестве финансовой основы для включения в расходную часть бюджета района</w:t>
      </w:r>
      <w:r w:rsidR="003F38AF">
        <w:rPr>
          <w:rFonts w:ascii="Times New Roman" w:hAnsi="Times New Roman" w:cs="Times New Roman"/>
          <w:sz w:val="24"/>
          <w:szCs w:val="24"/>
        </w:rPr>
        <w:t xml:space="preserve"> и бюджета Амбарнского сельского поселения</w:t>
      </w:r>
      <w:r w:rsidRPr="00D64465">
        <w:rPr>
          <w:rFonts w:ascii="Times New Roman" w:hAnsi="Times New Roman" w:cs="Times New Roman"/>
          <w:sz w:val="24"/>
          <w:szCs w:val="24"/>
        </w:rPr>
        <w:t xml:space="preserve"> средств субсидии применяются нормативные </w:t>
      </w:r>
      <w:r w:rsidRPr="00D64465">
        <w:rPr>
          <w:rFonts w:ascii="Times New Roman" w:hAnsi="Times New Roman" w:cs="Times New Roman"/>
          <w:sz w:val="24"/>
          <w:szCs w:val="24"/>
        </w:rPr>
        <w:lastRenderedPageBreak/>
        <w:t>правовые акты Республики Карелия, муниципальн</w:t>
      </w:r>
      <w:r w:rsidR="003F38AF">
        <w:rPr>
          <w:rFonts w:ascii="Times New Roman" w:hAnsi="Times New Roman" w:cs="Times New Roman"/>
          <w:sz w:val="24"/>
          <w:szCs w:val="24"/>
        </w:rPr>
        <w:t>ого образования «Лоухский</w:t>
      </w:r>
      <w:r w:rsidRPr="00D64465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="003F38AF">
        <w:rPr>
          <w:rFonts w:ascii="Times New Roman" w:hAnsi="Times New Roman" w:cs="Times New Roman"/>
          <w:sz w:val="24"/>
          <w:szCs w:val="24"/>
        </w:rPr>
        <w:t>, Амбарнского сельского поселения</w:t>
      </w:r>
      <w:r w:rsidRPr="00D64465">
        <w:rPr>
          <w:rFonts w:ascii="Times New Roman" w:hAnsi="Times New Roman" w:cs="Times New Roman"/>
          <w:sz w:val="24"/>
          <w:szCs w:val="24"/>
        </w:rPr>
        <w:t>.</w:t>
      </w:r>
    </w:p>
    <w:p w:rsidR="00751DB8" w:rsidRPr="00D64465" w:rsidRDefault="00751DB8" w:rsidP="00751DB8">
      <w:pPr>
        <w:pStyle w:val="ConsPlusNormal"/>
        <w:widowControl/>
        <w:spacing w:line="280" w:lineRule="exac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1DB8" w:rsidRPr="00751DB8" w:rsidRDefault="00D64465" w:rsidP="00751DB8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80" w:lineRule="exact"/>
        <w:ind w:left="0" w:firstLine="426"/>
        <w:jc w:val="both"/>
        <w:rPr>
          <w:sz w:val="24"/>
          <w:szCs w:val="24"/>
        </w:rPr>
      </w:pPr>
      <w:r w:rsidRPr="001113D2">
        <w:rPr>
          <w:sz w:val="24"/>
          <w:szCs w:val="24"/>
        </w:rPr>
        <w:t>Администрация муниципальн</w:t>
      </w:r>
      <w:r w:rsidR="001113D2" w:rsidRPr="001113D2">
        <w:rPr>
          <w:sz w:val="24"/>
          <w:szCs w:val="24"/>
        </w:rPr>
        <w:t>ого образования «Лоухский</w:t>
      </w:r>
      <w:r w:rsidRPr="001113D2">
        <w:rPr>
          <w:sz w:val="24"/>
          <w:szCs w:val="24"/>
        </w:rPr>
        <w:t xml:space="preserve"> муниципальный район» обеспечивает контроль за целевым и эффективным использованием средств субсидии из бюджета Республики Карелия.</w:t>
      </w:r>
    </w:p>
    <w:p w:rsidR="00751DB8" w:rsidRPr="001113D2" w:rsidRDefault="00751DB8" w:rsidP="00751DB8">
      <w:pPr>
        <w:pStyle w:val="a7"/>
        <w:autoSpaceDE w:val="0"/>
        <w:autoSpaceDN w:val="0"/>
        <w:adjustRightInd w:val="0"/>
        <w:spacing w:line="280" w:lineRule="exact"/>
        <w:ind w:left="426"/>
        <w:jc w:val="both"/>
        <w:rPr>
          <w:sz w:val="24"/>
          <w:szCs w:val="24"/>
        </w:rPr>
      </w:pPr>
    </w:p>
    <w:p w:rsidR="00D64465" w:rsidRPr="00D64465" w:rsidRDefault="00D64465" w:rsidP="00751DB8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80" w:lineRule="exact"/>
        <w:ind w:left="0" w:firstLine="426"/>
        <w:jc w:val="both"/>
        <w:rPr>
          <w:sz w:val="24"/>
          <w:szCs w:val="24"/>
        </w:rPr>
      </w:pPr>
      <w:r w:rsidRPr="00D64465">
        <w:rPr>
          <w:sz w:val="24"/>
          <w:szCs w:val="24"/>
        </w:rPr>
        <w:t xml:space="preserve"> Администрация муниципальн</w:t>
      </w:r>
      <w:r w:rsidR="001113D2">
        <w:rPr>
          <w:sz w:val="24"/>
          <w:szCs w:val="24"/>
        </w:rPr>
        <w:t>ого образования «Лоухский</w:t>
      </w:r>
      <w:r w:rsidRPr="00D64465">
        <w:rPr>
          <w:sz w:val="24"/>
          <w:szCs w:val="24"/>
        </w:rPr>
        <w:t xml:space="preserve"> муниципальный район» получатель целевых бюджетных средств:</w:t>
      </w:r>
    </w:p>
    <w:p w:rsidR="00D64465" w:rsidRPr="00D64465" w:rsidRDefault="00B83990" w:rsidP="00751DB8">
      <w:pPr>
        <w:pStyle w:val="a7"/>
        <w:autoSpaceDE w:val="0"/>
        <w:autoSpaceDN w:val="0"/>
        <w:adjustRightInd w:val="0"/>
        <w:spacing w:line="280" w:lineRule="exac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113D2">
        <w:rPr>
          <w:sz w:val="24"/>
          <w:szCs w:val="24"/>
        </w:rPr>
        <w:t>обеспечивает</w:t>
      </w:r>
      <w:r w:rsidR="00D64465" w:rsidRPr="00D64465">
        <w:rPr>
          <w:sz w:val="24"/>
          <w:szCs w:val="24"/>
        </w:rPr>
        <w:t xml:space="preserve"> целевой характер исполь</w:t>
      </w:r>
      <w:r w:rsidR="001113D2">
        <w:rPr>
          <w:sz w:val="24"/>
          <w:szCs w:val="24"/>
        </w:rPr>
        <w:t>зования средств субсидии и несет</w:t>
      </w:r>
      <w:r w:rsidR="00D64465" w:rsidRPr="00D64465">
        <w:rPr>
          <w:sz w:val="24"/>
          <w:szCs w:val="24"/>
        </w:rPr>
        <w:t xml:space="preserve"> ответственность в соответствии с законодательством Российской Федерации за нецелевое использование средств;</w:t>
      </w:r>
    </w:p>
    <w:p w:rsidR="00D64465" w:rsidRPr="00D64465" w:rsidRDefault="001113D2" w:rsidP="00751DB8">
      <w:pPr>
        <w:pStyle w:val="a7"/>
        <w:autoSpaceDE w:val="0"/>
        <w:autoSpaceDN w:val="0"/>
        <w:adjustRightInd w:val="0"/>
        <w:spacing w:line="280" w:lineRule="exact"/>
        <w:ind w:left="0" w:firstLine="709"/>
        <w:jc w:val="both"/>
        <w:rPr>
          <w:sz w:val="24"/>
          <w:szCs w:val="24"/>
        </w:rPr>
      </w:pPr>
      <w:r w:rsidRPr="001113D2">
        <w:rPr>
          <w:sz w:val="24"/>
          <w:szCs w:val="24"/>
        </w:rPr>
        <w:t>- обеспечивает</w:t>
      </w:r>
      <w:r w:rsidR="00D64465" w:rsidRPr="001113D2">
        <w:rPr>
          <w:sz w:val="24"/>
          <w:szCs w:val="24"/>
        </w:rPr>
        <w:t xml:space="preserve"> выполнение условий предоставления Субсидии в соответствии с </w:t>
      </w:r>
      <w:r w:rsidR="00D424D0" w:rsidRPr="001113D2">
        <w:rPr>
          <w:sz w:val="24"/>
          <w:szCs w:val="24"/>
        </w:rPr>
        <w:t xml:space="preserve">   </w:t>
      </w:r>
      <w:r w:rsidR="00D64465" w:rsidRPr="001113D2">
        <w:rPr>
          <w:sz w:val="24"/>
          <w:szCs w:val="24"/>
        </w:rPr>
        <w:t xml:space="preserve">Соглашением о предоставлении </w:t>
      </w:r>
      <w:r w:rsidR="00D64465" w:rsidRPr="001113D2">
        <w:rPr>
          <w:rFonts w:eastAsia="Calibri"/>
          <w:sz w:val="24"/>
          <w:szCs w:val="24"/>
          <w:lang w:eastAsia="en-US"/>
        </w:rPr>
        <w:t>бюджету муниципальн</w:t>
      </w:r>
      <w:r w:rsidRPr="001113D2">
        <w:rPr>
          <w:rFonts w:eastAsia="Calibri"/>
          <w:sz w:val="24"/>
          <w:szCs w:val="24"/>
          <w:lang w:eastAsia="en-US"/>
        </w:rPr>
        <w:t>ого образования «Лоухский</w:t>
      </w:r>
      <w:r w:rsidR="00D64465" w:rsidRPr="001113D2">
        <w:rPr>
          <w:rFonts w:eastAsia="Calibri"/>
          <w:sz w:val="24"/>
          <w:szCs w:val="24"/>
          <w:lang w:eastAsia="en-US"/>
        </w:rPr>
        <w:t xml:space="preserve"> муниципальный район» субсидии на обеспечение мероприятий</w:t>
      </w:r>
      <w:r w:rsidRPr="001113D2">
        <w:rPr>
          <w:rFonts w:eastAsia="Calibri"/>
          <w:sz w:val="24"/>
          <w:szCs w:val="24"/>
          <w:lang w:eastAsia="en-US"/>
        </w:rPr>
        <w:t>, в целях</w:t>
      </w:r>
      <w:r w:rsidR="00D64465" w:rsidRPr="001113D2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113D2">
        <w:rPr>
          <w:rFonts w:eastAsia="Calibri"/>
          <w:sz w:val="24"/>
          <w:szCs w:val="24"/>
          <w:lang w:eastAsia="en-US"/>
        </w:rPr>
        <w:t>софинансирования</w:t>
      </w:r>
      <w:proofErr w:type="spellEnd"/>
      <w:r w:rsidRPr="001113D2">
        <w:rPr>
          <w:rFonts w:eastAsia="Calibri"/>
          <w:sz w:val="24"/>
          <w:szCs w:val="24"/>
          <w:lang w:eastAsia="en-US"/>
        </w:rPr>
        <w:t xml:space="preserve"> которых предоставляется Субсидия.</w:t>
      </w:r>
    </w:p>
    <w:sectPr w:rsidR="00D64465" w:rsidRPr="00D64465" w:rsidSect="008E7C07">
      <w:pgSz w:w="11906" w:h="16838"/>
      <w:pgMar w:top="851" w:right="1134" w:bottom="851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78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02B38AD"/>
    <w:multiLevelType w:val="hybridMultilevel"/>
    <w:tmpl w:val="259A0E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57927C0"/>
    <w:multiLevelType w:val="hybridMultilevel"/>
    <w:tmpl w:val="D090ADB2"/>
    <w:lvl w:ilvl="0" w:tplc="8EC6BA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356E12"/>
    <w:multiLevelType w:val="hybridMultilevel"/>
    <w:tmpl w:val="C3508B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57F5F"/>
    <w:multiLevelType w:val="hybridMultilevel"/>
    <w:tmpl w:val="DC20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B10F8"/>
    <w:rsid w:val="0003570F"/>
    <w:rsid w:val="00044F85"/>
    <w:rsid w:val="00052461"/>
    <w:rsid w:val="00094655"/>
    <w:rsid w:val="000A15FD"/>
    <w:rsid w:val="001113D2"/>
    <w:rsid w:val="00130460"/>
    <w:rsid w:val="0014222B"/>
    <w:rsid w:val="0018136C"/>
    <w:rsid w:val="00185F5A"/>
    <w:rsid w:val="001A123F"/>
    <w:rsid w:val="001C4FD5"/>
    <w:rsid w:val="00203E33"/>
    <w:rsid w:val="00216DF4"/>
    <w:rsid w:val="00232802"/>
    <w:rsid w:val="00256154"/>
    <w:rsid w:val="00265E7F"/>
    <w:rsid w:val="00274063"/>
    <w:rsid w:val="00294C31"/>
    <w:rsid w:val="00296559"/>
    <w:rsid w:val="0032256B"/>
    <w:rsid w:val="0032557A"/>
    <w:rsid w:val="003A5011"/>
    <w:rsid w:val="003F38AF"/>
    <w:rsid w:val="004034EA"/>
    <w:rsid w:val="00405DB7"/>
    <w:rsid w:val="004229B2"/>
    <w:rsid w:val="004278F0"/>
    <w:rsid w:val="00480863"/>
    <w:rsid w:val="004A2C82"/>
    <w:rsid w:val="004B55A3"/>
    <w:rsid w:val="004C45BF"/>
    <w:rsid w:val="004F2399"/>
    <w:rsid w:val="00503503"/>
    <w:rsid w:val="00514FCC"/>
    <w:rsid w:val="00530C8B"/>
    <w:rsid w:val="00575677"/>
    <w:rsid w:val="005A698D"/>
    <w:rsid w:val="006211F5"/>
    <w:rsid w:val="006238CB"/>
    <w:rsid w:val="00683A07"/>
    <w:rsid w:val="006A33B3"/>
    <w:rsid w:val="006A5C79"/>
    <w:rsid w:val="006B10F8"/>
    <w:rsid w:val="006B11BE"/>
    <w:rsid w:val="006C5180"/>
    <w:rsid w:val="00726A1A"/>
    <w:rsid w:val="00730387"/>
    <w:rsid w:val="00745C2D"/>
    <w:rsid w:val="00746AA5"/>
    <w:rsid w:val="00751DB8"/>
    <w:rsid w:val="00781184"/>
    <w:rsid w:val="007954F6"/>
    <w:rsid w:val="007C04F2"/>
    <w:rsid w:val="007F6D3F"/>
    <w:rsid w:val="00804CAD"/>
    <w:rsid w:val="008053E9"/>
    <w:rsid w:val="00834E68"/>
    <w:rsid w:val="00884C34"/>
    <w:rsid w:val="008D0C08"/>
    <w:rsid w:val="008D61C8"/>
    <w:rsid w:val="008E7C07"/>
    <w:rsid w:val="008F07C0"/>
    <w:rsid w:val="008F72C7"/>
    <w:rsid w:val="009013A2"/>
    <w:rsid w:val="00917E69"/>
    <w:rsid w:val="00927A45"/>
    <w:rsid w:val="00927E39"/>
    <w:rsid w:val="009B1847"/>
    <w:rsid w:val="009C1A09"/>
    <w:rsid w:val="009E2929"/>
    <w:rsid w:val="009E68C0"/>
    <w:rsid w:val="009F5504"/>
    <w:rsid w:val="00A0719E"/>
    <w:rsid w:val="00A719F5"/>
    <w:rsid w:val="00A81D6D"/>
    <w:rsid w:val="00A83D2B"/>
    <w:rsid w:val="00AB7425"/>
    <w:rsid w:val="00AC0A29"/>
    <w:rsid w:val="00B1167C"/>
    <w:rsid w:val="00B16332"/>
    <w:rsid w:val="00B83990"/>
    <w:rsid w:val="00BA43EE"/>
    <w:rsid w:val="00BB2DC2"/>
    <w:rsid w:val="00C94694"/>
    <w:rsid w:val="00C968C5"/>
    <w:rsid w:val="00CB16EA"/>
    <w:rsid w:val="00CB762F"/>
    <w:rsid w:val="00CC1948"/>
    <w:rsid w:val="00D0226C"/>
    <w:rsid w:val="00D2475A"/>
    <w:rsid w:val="00D336AA"/>
    <w:rsid w:val="00D424D0"/>
    <w:rsid w:val="00D436E3"/>
    <w:rsid w:val="00D51F63"/>
    <w:rsid w:val="00D64465"/>
    <w:rsid w:val="00D70CB2"/>
    <w:rsid w:val="00D81738"/>
    <w:rsid w:val="00D840B4"/>
    <w:rsid w:val="00DB07EB"/>
    <w:rsid w:val="00DF6160"/>
    <w:rsid w:val="00E11BA1"/>
    <w:rsid w:val="00E2098A"/>
    <w:rsid w:val="00E213E7"/>
    <w:rsid w:val="00E368A1"/>
    <w:rsid w:val="00E645F8"/>
    <w:rsid w:val="00E87A2C"/>
    <w:rsid w:val="00E940FC"/>
    <w:rsid w:val="00EB6BCE"/>
    <w:rsid w:val="00ED6E7D"/>
    <w:rsid w:val="00F4748F"/>
    <w:rsid w:val="00FA6661"/>
    <w:rsid w:val="00FE5EDF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929"/>
  </w:style>
  <w:style w:type="paragraph" w:styleId="1">
    <w:name w:val="heading 1"/>
    <w:basedOn w:val="a"/>
    <w:next w:val="a"/>
    <w:qFormat/>
    <w:rsid w:val="009E2929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9E292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E2929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9E2929"/>
    <w:pPr>
      <w:keepNext/>
      <w:ind w:firstLine="851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9E2929"/>
    <w:pPr>
      <w:keepNext/>
      <w:ind w:firstLine="5387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E2929"/>
    <w:rPr>
      <w:sz w:val="24"/>
    </w:rPr>
  </w:style>
  <w:style w:type="paragraph" w:styleId="a4">
    <w:name w:val="Body Text Indent"/>
    <w:basedOn w:val="a"/>
    <w:rsid w:val="009E2929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9E2929"/>
    <w:pPr>
      <w:jc w:val="both"/>
    </w:pPr>
    <w:rPr>
      <w:sz w:val="24"/>
    </w:rPr>
  </w:style>
  <w:style w:type="paragraph" w:styleId="21">
    <w:name w:val="Body Text Indent 2"/>
    <w:basedOn w:val="a"/>
    <w:rsid w:val="009E2929"/>
    <w:pPr>
      <w:ind w:firstLine="851"/>
      <w:jc w:val="both"/>
    </w:pPr>
    <w:rPr>
      <w:sz w:val="24"/>
    </w:rPr>
  </w:style>
  <w:style w:type="paragraph" w:styleId="30">
    <w:name w:val="Body Text Indent 3"/>
    <w:basedOn w:val="a"/>
    <w:rsid w:val="009E2929"/>
    <w:pPr>
      <w:ind w:firstLine="851"/>
    </w:pPr>
    <w:rPr>
      <w:sz w:val="28"/>
    </w:rPr>
  </w:style>
  <w:style w:type="paragraph" w:styleId="a5">
    <w:name w:val="Balloon Text"/>
    <w:basedOn w:val="a"/>
    <w:link w:val="a6"/>
    <w:rsid w:val="009C1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C1A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6A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D64465"/>
    <w:pPr>
      <w:ind w:left="720"/>
      <w:contextualSpacing/>
    </w:pPr>
  </w:style>
  <w:style w:type="paragraph" w:customStyle="1" w:styleId="ConsPlusNonformat">
    <w:name w:val="ConsPlusNonformat"/>
    <w:uiPriority w:val="99"/>
    <w:rsid w:val="00CC1948"/>
    <w:pPr>
      <w:widowControl w:val="0"/>
      <w:autoSpaceDE w:val="0"/>
      <w:autoSpaceDN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VBUH19\Desktop\&#1089;&#1086;&#1075;&#1083;&#1072;&#1096;&#1077;&#1085;&#1080;&#1103;%20&#1085;&#1072;%20&#1089;&#1091;&#1073;&#1089;&#1080;&#1076;&#1080;&#1080;\&#1072;&#1084;&#1073;&#1072;&#1088;&#1085;&#1089;&#1082;&#1086;&#1077;%20&#1087;&#1086;&#1089;&#1077;&#1083;&#1077;&#1085;&#1080;&#1077;\&#1055;&#1086;&#1089;&#1090;&#1072;&#1085;&#1086;&#1074;&#1083;&#1077;&#1085;&#1080;&#1077;%20%20&#1054;&#1073;%20&#1091;&#1089;&#1090;&#1072;&#1085;&#1086;&#1074;&#1083;&#1077;&#1085;&#1080;&#1080;%20&#1056;&#1054;_&#1088;&#1077;&#1084;&#1086;&#1085;&#1090;%20&#1084;&#1086;&#1089;&#1090;%20%20&#1085;&#1072;%202020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 Об установлении РО_ремонт мост  на 2020г.dotx</Template>
  <TotalTime>232</TotalTime>
  <Pages>3</Pages>
  <Words>631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GLAVBUH19</dc:creator>
  <cp:lastModifiedBy>XTreme.ws</cp:lastModifiedBy>
  <cp:revision>12</cp:revision>
  <cp:lastPrinted>2021-07-26T05:02:00Z</cp:lastPrinted>
  <dcterms:created xsi:type="dcterms:W3CDTF">2020-12-11T06:36:00Z</dcterms:created>
  <dcterms:modified xsi:type="dcterms:W3CDTF">2021-07-26T05:03:00Z</dcterms:modified>
</cp:coreProperties>
</file>